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49E" w:rsidRPr="00CD38C5" w:rsidRDefault="00050F03" w:rsidP="00CA3B64">
      <w:pPr>
        <w:pStyle w:val="ConsPlusCell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CD38C5">
        <w:rPr>
          <w:rFonts w:ascii="Times New Roman" w:hAnsi="Times New Roman" w:cs="Times New Roman"/>
          <w:b/>
          <w:sz w:val="28"/>
          <w:szCs w:val="26"/>
        </w:rPr>
        <w:t>П</w:t>
      </w:r>
      <w:r w:rsidR="00F8549E" w:rsidRPr="00CD38C5">
        <w:rPr>
          <w:rFonts w:ascii="Times New Roman" w:hAnsi="Times New Roman" w:cs="Times New Roman"/>
          <w:b/>
          <w:sz w:val="28"/>
          <w:szCs w:val="26"/>
        </w:rPr>
        <w:t>ояснительная записка</w:t>
      </w:r>
    </w:p>
    <w:p w:rsidR="00AE3543" w:rsidRPr="00CD38C5" w:rsidRDefault="00F8549E" w:rsidP="00CA3B64">
      <w:pPr>
        <w:pStyle w:val="ConsPlusCell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CD38C5">
        <w:rPr>
          <w:rFonts w:ascii="Times New Roman" w:hAnsi="Times New Roman" w:cs="Times New Roman"/>
          <w:b/>
          <w:sz w:val="28"/>
          <w:szCs w:val="26"/>
        </w:rPr>
        <w:t>к годовому отчету о ходе реализации и эффективности мероприятий государственной программы автономного округа «</w:t>
      </w:r>
      <w:r w:rsidR="00755D7D" w:rsidRPr="00CD38C5">
        <w:rPr>
          <w:rFonts w:ascii="Times New Roman" w:hAnsi="Times New Roman" w:cs="Times New Roman"/>
          <w:b/>
          <w:sz w:val="28"/>
          <w:szCs w:val="26"/>
        </w:rPr>
        <w:t>Современная транспортная система</w:t>
      </w:r>
      <w:r w:rsidRPr="00CD38C5">
        <w:rPr>
          <w:rFonts w:ascii="Times New Roman" w:hAnsi="Times New Roman" w:cs="Times New Roman"/>
          <w:b/>
          <w:sz w:val="28"/>
          <w:szCs w:val="26"/>
        </w:rPr>
        <w:t xml:space="preserve">» (далее – государственная программа) </w:t>
      </w:r>
    </w:p>
    <w:p w:rsidR="00F8549E" w:rsidRPr="00CD38C5" w:rsidRDefault="00F8549E" w:rsidP="00CA3B64">
      <w:pPr>
        <w:pStyle w:val="ConsPlusCell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CD38C5">
        <w:rPr>
          <w:rFonts w:ascii="Times New Roman" w:hAnsi="Times New Roman" w:cs="Times New Roman"/>
          <w:b/>
          <w:sz w:val="28"/>
          <w:szCs w:val="26"/>
        </w:rPr>
        <w:t>за 201</w:t>
      </w:r>
      <w:r w:rsidR="00755D7D" w:rsidRPr="00CD38C5">
        <w:rPr>
          <w:rFonts w:ascii="Times New Roman" w:hAnsi="Times New Roman" w:cs="Times New Roman"/>
          <w:b/>
          <w:sz w:val="28"/>
          <w:szCs w:val="26"/>
        </w:rPr>
        <w:t>9</w:t>
      </w:r>
      <w:r w:rsidRPr="00CD38C5">
        <w:rPr>
          <w:rFonts w:ascii="Times New Roman" w:hAnsi="Times New Roman" w:cs="Times New Roman"/>
          <w:b/>
          <w:sz w:val="28"/>
          <w:szCs w:val="26"/>
        </w:rPr>
        <w:t xml:space="preserve"> год</w:t>
      </w:r>
    </w:p>
    <w:p w:rsidR="00BD6DE2" w:rsidRDefault="00BD6DE2" w:rsidP="00B03AE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CD38C5" w:rsidRPr="00B03AEA" w:rsidRDefault="00CD38C5" w:rsidP="00B03AE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F8549E" w:rsidRPr="00B03AEA" w:rsidRDefault="00F8549E" w:rsidP="00B03AE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B03AEA">
        <w:rPr>
          <w:rFonts w:ascii="Times New Roman" w:hAnsi="Times New Roman" w:cs="Times New Roman"/>
          <w:b/>
          <w:i/>
          <w:sz w:val="26"/>
          <w:szCs w:val="26"/>
          <w:u w:val="single"/>
        </w:rPr>
        <w:t>1. Результаты реализации</w:t>
      </w:r>
      <w:r w:rsidR="00403338" w:rsidRPr="00B03AEA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мероприятий</w:t>
      </w:r>
      <w:r w:rsidRPr="00B03AEA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государственной программы</w:t>
      </w:r>
    </w:p>
    <w:p w:rsidR="00CA3B64" w:rsidRPr="00CD38C5" w:rsidRDefault="00CA3B64" w:rsidP="00B03A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8549E" w:rsidRDefault="00F8549E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Автомобильный транспорт</w:t>
      </w:r>
    </w:p>
    <w:p w:rsidR="00CA3B64" w:rsidRPr="00CD38C5" w:rsidRDefault="00CA3B64" w:rsidP="00B03A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F5409" w:rsidRPr="00B03AEA" w:rsidRDefault="00CF540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 xml:space="preserve">В ходе реализации подпрограммы «Автомобильный транспорт» в отчетном периоде на договорной основе, а также на основе заключенных государственных контрактов по итогам проведенной закупки за счет средств бюджета автономного округа предоставлены субсидии на возмещение фактически понесенных затрат от пассажирских перевозок в пригородном, межмуниципальном сообщении на территории автономного округа по регулируемым тарифам </w:t>
      </w:r>
      <w:r w:rsidR="00050F03" w:rsidRPr="00B03AEA">
        <w:rPr>
          <w:rFonts w:ascii="Times New Roman" w:hAnsi="Times New Roman" w:cs="Times New Roman"/>
          <w:sz w:val="26"/>
          <w:szCs w:val="26"/>
        </w:rPr>
        <w:t>8</w:t>
      </w:r>
      <w:r w:rsidRPr="00B03AEA">
        <w:rPr>
          <w:rFonts w:ascii="Times New Roman" w:hAnsi="Times New Roman" w:cs="Times New Roman"/>
          <w:sz w:val="26"/>
          <w:szCs w:val="26"/>
        </w:rPr>
        <w:t xml:space="preserve"> автотранспортным предприятиям и </w:t>
      </w:r>
      <w:r w:rsidR="00050F03" w:rsidRPr="00B03AEA">
        <w:rPr>
          <w:rFonts w:ascii="Times New Roman" w:hAnsi="Times New Roman" w:cs="Times New Roman"/>
          <w:sz w:val="26"/>
          <w:szCs w:val="26"/>
        </w:rPr>
        <w:t>1 индивидуальному предпринимателю</w:t>
      </w:r>
      <w:r w:rsidRPr="00B03AE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5647E" w:rsidRPr="00B03AEA" w:rsidRDefault="004725E5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За</w:t>
      </w:r>
      <w:r w:rsidR="00835B9D" w:rsidRPr="00B03AEA">
        <w:rPr>
          <w:rFonts w:ascii="Times New Roman" w:hAnsi="Times New Roman" w:cs="Times New Roman"/>
          <w:sz w:val="26"/>
          <w:szCs w:val="26"/>
        </w:rPr>
        <w:t xml:space="preserve"> 201</w:t>
      </w:r>
      <w:r w:rsidR="0065647E" w:rsidRPr="00B03AEA">
        <w:rPr>
          <w:rFonts w:ascii="Times New Roman" w:hAnsi="Times New Roman" w:cs="Times New Roman"/>
          <w:sz w:val="26"/>
          <w:szCs w:val="26"/>
        </w:rPr>
        <w:t>9</w:t>
      </w:r>
      <w:r w:rsidR="00835B9D" w:rsidRPr="00B03AEA">
        <w:rPr>
          <w:rFonts w:ascii="Times New Roman" w:hAnsi="Times New Roman" w:cs="Times New Roman"/>
          <w:sz w:val="26"/>
          <w:szCs w:val="26"/>
        </w:rPr>
        <w:t xml:space="preserve"> год из бюджета автономного окру</w:t>
      </w:r>
      <w:r w:rsidR="0065647E" w:rsidRPr="00B03AEA">
        <w:rPr>
          <w:rFonts w:ascii="Times New Roman" w:hAnsi="Times New Roman" w:cs="Times New Roman"/>
          <w:sz w:val="26"/>
          <w:szCs w:val="26"/>
        </w:rPr>
        <w:t>га осуществлено субсидирование 58 автобусных</w:t>
      </w:r>
      <w:r w:rsidR="00835B9D" w:rsidRPr="00B03AEA">
        <w:rPr>
          <w:rFonts w:ascii="Times New Roman" w:hAnsi="Times New Roman" w:cs="Times New Roman"/>
          <w:sz w:val="26"/>
          <w:szCs w:val="26"/>
        </w:rPr>
        <w:t xml:space="preserve"> маршрут</w:t>
      </w:r>
      <w:r w:rsidR="0065647E" w:rsidRPr="00B03AEA">
        <w:rPr>
          <w:rFonts w:ascii="Times New Roman" w:hAnsi="Times New Roman" w:cs="Times New Roman"/>
          <w:sz w:val="26"/>
          <w:szCs w:val="26"/>
        </w:rPr>
        <w:t>ов</w:t>
      </w:r>
      <w:r w:rsidR="00835B9D" w:rsidRPr="00B03AEA">
        <w:rPr>
          <w:rFonts w:ascii="Times New Roman" w:hAnsi="Times New Roman" w:cs="Times New Roman"/>
          <w:sz w:val="26"/>
          <w:szCs w:val="26"/>
        </w:rPr>
        <w:t xml:space="preserve"> на общую сумму </w:t>
      </w:r>
      <w:r w:rsidR="0065647E" w:rsidRPr="00B03AEA">
        <w:rPr>
          <w:rFonts w:ascii="Times New Roman" w:hAnsi="Times New Roman" w:cs="Times New Roman"/>
          <w:sz w:val="26"/>
          <w:szCs w:val="26"/>
        </w:rPr>
        <w:t>362 214,4 тыс. руб. (за 2018 год было осуществлено субсидирование на сумму 248 787,0 тыс. руб.).</w:t>
      </w:r>
    </w:p>
    <w:p w:rsidR="0065647E" w:rsidRPr="00B03AEA" w:rsidRDefault="00F854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По данным автотранспортных предприятий в 201</w:t>
      </w:r>
      <w:r w:rsidR="0065647E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году в ходе исполнения заключенных </w:t>
      </w:r>
      <w:r w:rsidR="0065647E" w:rsidRPr="00B03AEA">
        <w:rPr>
          <w:rFonts w:ascii="Times New Roman" w:hAnsi="Times New Roman" w:cs="Times New Roman"/>
          <w:sz w:val="26"/>
          <w:szCs w:val="26"/>
        </w:rPr>
        <w:t>контрактов выполнено 70 713 рейсов, перевезено 758,2 тыс. пассажиров (за 2018 год выполнено 68 272 рейса, перевезено 751,3 тыс. пассажиров), что на 2 441 рейс и на 6,9 тыс. пассажиров больше показателя за аналогичный период прошлого года. Пассажирооборот составил 33,14 млн. пасс</w:t>
      </w:r>
      <w:proofErr w:type="gramStart"/>
      <w:r w:rsidR="0065647E" w:rsidRPr="00B03AE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65647E" w:rsidRPr="00B03A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5647E" w:rsidRPr="00B03AEA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65647E" w:rsidRPr="00B03AEA">
        <w:rPr>
          <w:rFonts w:ascii="Times New Roman" w:hAnsi="Times New Roman" w:cs="Times New Roman"/>
          <w:sz w:val="26"/>
          <w:szCs w:val="26"/>
        </w:rPr>
        <w:t>м (за 2018 год – 33,0 млн. пасс. км), что на 0,14 млн. пасс. км больше показателя за аналогичный период прошлого года.</w:t>
      </w:r>
    </w:p>
    <w:p w:rsidR="0065647E" w:rsidRPr="00B03AEA" w:rsidRDefault="0065647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Увеличение фактических показателей по количеству перевезенных пассажиров и пассажирообороту в отчетном году свидетельствует о стабильности транспортной подвижности населения автономного округа, обусловленной экономическими и социальными факторами.</w:t>
      </w:r>
    </w:p>
    <w:p w:rsidR="0065647E" w:rsidRPr="00B03AEA" w:rsidRDefault="0065647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Субсидирование пассажирских перевозок из бюджета автономного округа позволило:</w:t>
      </w:r>
    </w:p>
    <w:p w:rsidR="0065647E" w:rsidRPr="00B03AEA" w:rsidRDefault="0065647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сохранить оптимальную сеть социально-значимых пригородных и межмуниципальных автобусных маршрутов, выполняемых пассажирскими автотранспортными предприятиями на территории автономного округа;</w:t>
      </w:r>
    </w:p>
    <w:p w:rsidR="0065647E" w:rsidRPr="00B03AEA" w:rsidRDefault="0065647E" w:rsidP="00B03AE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обеспечить транспортную доступность населения национальных поселков и сельских поселений к объектам социальной инфраструктуры;</w:t>
      </w:r>
    </w:p>
    <w:p w:rsidR="0065647E" w:rsidRPr="00B03AEA" w:rsidRDefault="0065647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lastRenderedPageBreak/>
        <w:t xml:space="preserve">- удешевить в среднем на 77,7 % стоимость проезда для граждан на пригородных и межмуниципальных маршрутах. </w:t>
      </w:r>
    </w:p>
    <w:p w:rsidR="00CD38C5" w:rsidRDefault="00CD38C5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49E" w:rsidRPr="00B03AEA" w:rsidRDefault="00F8549E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Воздушный транспорт</w:t>
      </w:r>
    </w:p>
    <w:p w:rsidR="00D7625F" w:rsidRPr="00B03AEA" w:rsidRDefault="00D7625F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5B9D" w:rsidRPr="00B03AEA" w:rsidRDefault="00835B9D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ходе исполнения подпрограммы «Гражданская авиация» за счет средств бюджета автономного округа осуществлялось субсидирование предприятий воздушного транспорта в целях удешевления межмуниципального </w:t>
      </w:r>
      <w:r w:rsidR="004725E5" w:rsidRPr="00B03AEA">
        <w:rPr>
          <w:rFonts w:ascii="Times New Roman" w:hAnsi="Times New Roman" w:cs="Times New Roman"/>
          <w:sz w:val="26"/>
          <w:szCs w:val="26"/>
        </w:rPr>
        <w:t>и</w:t>
      </w:r>
      <w:r w:rsidR="0065647E" w:rsidRPr="00B03AEA">
        <w:rPr>
          <w:rFonts w:ascii="Times New Roman" w:hAnsi="Times New Roman" w:cs="Times New Roman"/>
          <w:sz w:val="26"/>
          <w:szCs w:val="26"/>
        </w:rPr>
        <w:t xml:space="preserve"> регионального </w:t>
      </w:r>
      <w:r w:rsidRPr="00B03AEA">
        <w:rPr>
          <w:rFonts w:ascii="Times New Roman" w:hAnsi="Times New Roman" w:cs="Times New Roman"/>
          <w:sz w:val="26"/>
          <w:szCs w:val="26"/>
        </w:rPr>
        <w:t xml:space="preserve">сообщения на территории автономного округа. </w:t>
      </w:r>
    </w:p>
    <w:p w:rsidR="00302D38" w:rsidRPr="00B03AEA" w:rsidRDefault="00302D3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отчетном </w:t>
      </w:r>
      <w:proofErr w:type="gramStart"/>
      <w:r w:rsidRPr="00B03AEA">
        <w:rPr>
          <w:rFonts w:ascii="Times New Roman" w:hAnsi="Times New Roman" w:cs="Times New Roman"/>
          <w:sz w:val="26"/>
          <w:szCs w:val="26"/>
        </w:rPr>
        <w:t>периоде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 по 30 межмуниципальным субсидируемым маршрутам за 2019 год выполнено 4 468 рейсов, перевезено 184,6 тыс. пасс., что выше аналогичного периода прошлого года (за 2018 год выполнено 3 292 рейса, перевезено 121,4 тыс. пасс.).</w:t>
      </w:r>
    </w:p>
    <w:p w:rsidR="00302D38" w:rsidRPr="00B03AEA" w:rsidRDefault="00302D3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 xml:space="preserve">С 2019 года реализуется новая Модель (схема) пассажирских авиаперевозок в автономном округе, открыты 5 новых межмуниципальных </w:t>
      </w:r>
      <w:proofErr w:type="spellStart"/>
      <w:r w:rsidRPr="00B03AEA">
        <w:rPr>
          <w:rFonts w:ascii="Times New Roman" w:hAnsi="Times New Roman" w:cs="Times New Roman"/>
          <w:sz w:val="26"/>
          <w:szCs w:val="26"/>
        </w:rPr>
        <w:t>внутриокружных</w:t>
      </w:r>
      <w:proofErr w:type="spellEnd"/>
      <w:r w:rsidRPr="00B03AEA">
        <w:rPr>
          <w:rFonts w:ascii="Times New Roman" w:hAnsi="Times New Roman" w:cs="Times New Roman"/>
          <w:sz w:val="26"/>
          <w:szCs w:val="26"/>
        </w:rPr>
        <w:t xml:space="preserve"> маршрутов (Урай – Советский, из Ханты-Мансийска в Советский, Когалым, Сургут, из Сургута в Нягань) и 14 субсидируемых маршрутов за пределы региона (из Ханты-Мансийска – в Краснодар, Санкт-Петербург, Омск, Новосибирск, Екатеринбург, Уфу, из Нижневартовска – в Краснодар, Санкт-Петербург, Екатеринбург, Уфу, Самару, из Сургута – в Омск, Самару, Пермь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). В результате реализации новой Модели по межрегиональным авиамаршрутам выполнено 984 рейса, перевезено 122,9 </w:t>
      </w:r>
      <w:proofErr w:type="spellStart"/>
      <w:r w:rsidRPr="00B03AEA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B03AEA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>асс</w:t>
      </w:r>
      <w:proofErr w:type="spellEnd"/>
      <w:r w:rsidRPr="00B03AEA">
        <w:rPr>
          <w:rFonts w:ascii="Times New Roman" w:hAnsi="Times New Roman" w:cs="Times New Roman"/>
          <w:sz w:val="26"/>
          <w:szCs w:val="26"/>
        </w:rPr>
        <w:t>.</w:t>
      </w:r>
    </w:p>
    <w:p w:rsidR="0065647E" w:rsidRPr="00B03AEA" w:rsidRDefault="0065647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>Общая сумма ассигнований, направленная на удешевление стоимости авиабилетов на межмуниципальных рейсах, а также региональных перевозках из бюджета автономного округа, за 2019 год составила 852 217,8 тыс. руб.</w:t>
      </w:r>
      <w:r w:rsidR="008C48A5" w:rsidRPr="00B03AEA">
        <w:rPr>
          <w:rFonts w:ascii="Times New Roman" w:hAnsi="Times New Roman" w:cs="Times New Roman"/>
          <w:sz w:val="26"/>
          <w:szCs w:val="26"/>
        </w:rPr>
        <w:t xml:space="preserve"> (за 12 месяцев 2018 года - 381 266,3 тыс. руб.)</w:t>
      </w:r>
      <w:r w:rsidRPr="00B03AEA">
        <w:rPr>
          <w:rFonts w:ascii="Times New Roman" w:hAnsi="Times New Roman" w:cs="Times New Roman"/>
          <w:sz w:val="26"/>
          <w:szCs w:val="26"/>
        </w:rPr>
        <w:t>, из них на региональные перевозки – 343 758,6 тыс.</w:t>
      </w:r>
      <w:r w:rsidR="00302D38"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>руб</w:t>
      </w:r>
      <w:r w:rsidR="00917F3D">
        <w:rPr>
          <w:rFonts w:ascii="Times New Roman" w:hAnsi="Times New Roman" w:cs="Times New Roman"/>
          <w:sz w:val="26"/>
          <w:szCs w:val="26"/>
        </w:rPr>
        <w:t>.</w:t>
      </w:r>
      <w:r w:rsidRPr="00B03AEA">
        <w:rPr>
          <w:rFonts w:ascii="Times New Roman" w:hAnsi="Times New Roman" w:cs="Times New Roman"/>
          <w:sz w:val="26"/>
          <w:szCs w:val="26"/>
        </w:rPr>
        <w:t>, что позволило снизить стоимость авиабилетов в среднем на 50%.</w:t>
      </w:r>
      <w:proofErr w:type="gramEnd"/>
    </w:p>
    <w:p w:rsidR="00302D38" w:rsidRPr="00B03AEA" w:rsidRDefault="00302D3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В отчетном периоде предоставлены субсидии на возмещение фактически понесенных затрат от основной деятельности аэропортов в городах Урай, Нягань, находящихся в собственности автономного округа в объеме 184 625,8 тыс. руб. (за 12 месяцев 2018 года – 172 941,4 тыс. руб., в том числе аэропорт города Ханты-Мансийск).</w:t>
      </w:r>
    </w:p>
    <w:p w:rsidR="005047A8" w:rsidRPr="00B03AEA" w:rsidRDefault="005047A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 xml:space="preserve">В ходе исполнения государственной программы «Сотрудничество» по мероприятию «Субсидирование пассажирских авиарейсов между городами и районными центрами Ханты-Мансийского автономного округа – Югры и г. Тюмень» при выполнении авиарейсов по </w:t>
      </w:r>
      <w:r w:rsidR="008C48A5" w:rsidRPr="00B03AEA">
        <w:rPr>
          <w:rFonts w:ascii="Times New Roman" w:hAnsi="Times New Roman" w:cs="Times New Roman"/>
          <w:sz w:val="26"/>
          <w:szCs w:val="26"/>
        </w:rPr>
        <w:t>10</w:t>
      </w:r>
      <w:r w:rsidRPr="00B03AEA">
        <w:rPr>
          <w:rFonts w:ascii="Times New Roman" w:hAnsi="Times New Roman" w:cs="Times New Roman"/>
          <w:sz w:val="26"/>
          <w:szCs w:val="26"/>
        </w:rPr>
        <w:t xml:space="preserve"> маршрутам за 201</w:t>
      </w:r>
      <w:r w:rsidR="0065647E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выполнено 1 </w:t>
      </w:r>
      <w:r w:rsidR="0065647E" w:rsidRPr="00B03AEA">
        <w:rPr>
          <w:rFonts w:ascii="Times New Roman" w:hAnsi="Times New Roman" w:cs="Times New Roman"/>
          <w:sz w:val="26"/>
          <w:szCs w:val="26"/>
        </w:rPr>
        <w:t>716</w:t>
      </w:r>
      <w:r w:rsidRPr="00B03AEA">
        <w:rPr>
          <w:rFonts w:ascii="Times New Roman" w:hAnsi="Times New Roman" w:cs="Times New Roman"/>
          <w:sz w:val="26"/>
          <w:szCs w:val="26"/>
        </w:rPr>
        <w:t xml:space="preserve"> рейсов, перевезено </w:t>
      </w:r>
      <w:r w:rsidR="0065647E" w:rsidRPr="00B03AEA">
        <w:rPr>
          <w:rFonts w:ascii="Times New Roman" w:hAnsi="Times New Roman" w:cs="Times New Roman"/>
          <w:sz w:val="26"/>
          <w:szCs w:val="26"/>
        </w:rPr>
        <w:t>98,2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пассажиров</w:t>
      </w:r>
      <w:r w:rsidR="004725E5" w:rsidRPr="00B03AEA">
        <w:rPr>
          <w:rFonts w:ascii="Times New Roman" w:hAnsi="Times New Roman" w:cs="Times New Roman"/>
          <w:sz w:val="26"/>
          <w:szCs w:val="26"/>
        </w:rPr>
        <w:t xml:space="preserve"> (за 2018 год выполнено 1 637,5 рейсов, перевезено 84,9 тыс. пассажиров)</w:t>
      </w:r>
      <w:r w:rsidRPr="00B03AE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 Объем финансирования за 201</w:t>
      </w:r>
      <w:r w:rsidR="004725E5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составил 5</w:t>
      </w:r>
      <w:r w:rsidR="004725E5" w:rsidRPr="00B03AEA">
        <w:rPr>
          <w:rFonts w:ascii="Times New Roman" w:hAnsi="Times New Roman" w:cs="Times New Roman"/>
          <w:sz w:val="26"/>
          <w:szCs w:val="26"/>
        </w:rPr>
        <w:t>25 814,8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рублей, что позволило снизить стоимость авиабилетов в среднем на 5</w:t>
      </w:r>
      <w:r w:rsidR="00CD38C5">
        <w:rPr>
          <w:rFonts w:ascii="Times New Roman" w:hAnsi="Times New Roman" w:cs="Times New Roman"/>
          <w:sz w:val="26"/>
          <w:szCs w:val="26"/>
        </w:rPr>
        <w:t>2,7</w:t>
      </w:r>
      <w:r w:rsidRPr="00B03AEA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F8549E" w:rsidRPr="00B03AEA" w:rsidRDefault="00F8549E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lastRenderedPageBreak/>
        <w:t>Водный транспорт</w:t>
      </w:r>
    </w:p>
    <w:p w:rsidR="00D7625F" w:rsidRPr="00B03AEA" w:rsidRDefault="00D7625F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25E5" w:rsidRPr="00B03AEA" w:rsidRDefault="00487E8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ходе исполнения подпрограммы «Водный транспорт» за счет средств бюджета автономного округа предоставлена субсидия на возмещение фактически понесенных затрат, возникших в результате удешевления стоимости билетов на пассажирские перевозки в межмуниципальном сообщении в границах автономного округа по регулируемым тарифам в сумме </w:t>
      </w:r>
      <w:r w:rsidR="004725E5" w:rsidRPr="00B03AEA">
        <w:rPr>
          <w:rFonts w:ascii="Times New Roman" w:hAnsi="Times New Roman" w:cs="Times New Roman"/>
          <w:sz w:val="26"/>
          <w:szCs w:val="26"/>
        </w:rPr>
        <w:t>327 028,5 тыс. руб.</w:t>
      </w:r>
      <w:r w:rsidRPr="00B03A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549E" w:rsidRPr="00B03AEA" w:rsidRDefault="00487E8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>За 201</w:t>
      </w:r>
      <w:r w:rsidR="004725E5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выполнено 3 </w:t>
      </w:r>
      <w:r w:rsidR="004725E5" w:rsidRPr="00B03AEA">
        <w:rPr>
          <w:rFonts w:ascii="Times New Roman" w:hAnsi="Times New Roman" w:cs="Times New Roman"/>
          <w:sz w:val="26"/>
          <w:szCs w:val="26"/>
        </w:rPr>
        <w:t>991</w:t>
      </w:r>
      <w:r w:rsidRPr="00B03AEA">
        <w:rPr>
          <w:rFonts w:ascii="Times New Roman" w:hAnsi="Times New Roman" w:cs="Times New Roman"/>
          <w:sz w:val="26"/>
          <w:szCs w:val="26"/>
        </w:rPr>
        <w:t xml:space="preserve"> пассажирских рейсов, перевезено 1</w:t>
      </w:r>
      <w:r w:rsidR="004725E5" w:rsidRPr="00B03AEA">
        <w:rPr>
          <w:rFonts w:ascii="Times New Roman" w:hAnsi="Times New Roman" w:cs="Times New Roman"/>
          <w:sz w:val="26"/>
          <w:szCs w:val="26"/>
        </w:rPr>
        <w:t>44,4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чел. по 13 маршрутам, в том числе в межнавигационный период по маршрутам «Ханты-Мансийск – Кышик», «Ханты-Мансийск – Пырьях»</w:t>
      </w:r>
      <w:r w:rsidR="004725E5" w:rsidRPr="00B03AEA">
        <w:rPr>
          <w:rFonts w:ascii="Times New Roman" w:hAnsi="Times New Roman" w:cs="Times New Roman"/>
          <w:sz w:val="26"/>
          <w:szCs w:val="26"/>
        </w:rPr>
        <w:t xml:space="preserve"> и «Ханты-Мансийск - </w:t>
      </w:r>
      <w:proofErr w:type="spellStart"/>
      <w:r w:rsidR="004725E5" w:rsidRPr="00B03AEA">
        <w:rPr>
          <w:rFonts w:ascii="Times New Roman" w:hAnsi="Times New Roman" w:cs="Times New Roman"/>
          <w:sz w:val="26"/>
          <w:szCs w:val="26"/>
        </w:rPr>
        <w:t>Нялино</w:t>
      </w:r>
      <w:proofErr w:type="spellEnd"/>
      <w:r w:rsidR="004725E5" w:rsidRPr="00B03AEA">
        <w:rPr>
          <w:rFonts w:ascii="Times New Roman" w:hAnsi="Times New Roman" w:cs="Times New Roman"/>
          <w:sz w:val="26"/>
          <w:szCs w:val="26"/>
        </w:rPr>
        <w:t>» выполнено 146 рейсов, перевезено 1 443 чел.</w:t>
      </w:r>
      <w:r w:rsidRPr="00B03AEA">
        <w:rPr>
          <w:rFonts w:ascii="Times New Roman" w:hAnsi="Times New Roman" w:cs="Times New Roman"/>
          <w:sz w:val="26"/>
          <w:szCs w:val="26"/>
        </w:rPr>
        <w:t>, перевезено 682 чел. Предоставленная субсидия позволила удешевить стоимость проезда на водном транспорте в среднем на 8</w:t>
      </w:r>
      <w:r w:rsidR="004725E5" w:rsidRPr="00B03AEA">
        <w:rPr>
          <w:rFonts w:ascii="Times New Roman" w:hAnsi="Times New Roman" w:cs="Times New Roman"/>
          <w:sz w:val="26"/>
          <w:szCs w:val="26"/>
        </w:rPr>
        <w:t xml:space="preserve">7,2 </w:t>
      </w:r>
      <w:r w:rsidRPr="00B03AEA">
        <w:rPr>
          <w:rFonts w:ascii="Times New Roman" w:hAnsi="Times New Roman" w:cs="Times New Roman"/>
          <w:sz w:val="26"/>
          <w:szCs w:val="26"/>
        </w:rPr>
        <w:t>%.</w:t>
      </w:r>
      <w:proofErr w:type="gramEnd"/>
    </w:p>
    <w:p w:rsidR="008C48A5" w:rsidRPr="00B03AEA" w:rsidRDefault="00F854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ходе исполнения подпрограммы за счет средств бюджета автономного округа </w:t>
      </w:r>
      <w:r w:rsidR="00487E80" w:rsidRPr="00B03AEA">
        <w:rPr>
          <w:rFonts w:ascii="Times New Roman" w:hAnsi="Times New Roman" w:cs="Times New Roman"/>
          <w:sz w:val="26"/>
          <w:szCs w:val="26"/>
        </w:rPr>
        <w:t xml:space="preserve">в целях обеспечения безопасной работы скоростного пассажирского флота на боковых и малых реках в границах автономного округа на мероприятие по повышению категорий водных путей направлены средства в объеме </w:t>
      </w:r>
      <w:r w:rsidR="004725E5" w:rsidRPr="00B03AEA">
        <w:rPr>
          <w:rFonts w:ascii="Times New Roman" w:hAnsi="Times New Roman" w:cs="Times New Roman"/>
          <w:sz w:val="26"/>
          <w:szCs w:val="26"/>
        </w:rPr>
        <w:t xml:space="preserve">116 698,6 </w:t>
      </w:r>
      <w:r w:rsidR="00487E80" w:rsidRPr="00B03AEA">
        <w:rPr>
          <w:rFonts w:ascii="Times New Roman" w:hAnsi="Times New Roman" w:cs="Times New Roman"/>
          <w:sz w:val="26"/>
          <w:szCs w:val="26"/>
        </w:rPr>
        <w:t xml:space="preserve">тыс. руб., что позволило выставить навигационную обстановку на реках. В соответствии с перечнем внутренних водных путей Российской Федерации, утвержденным распоряжением Правительства Российской Федерации от 19.12.2002 № 1800-р (с изменениями от 30.12.2015), протяженность водных путей в границах автономного округа составила 6 198 км, из которых 4 543 км – это боковые и малые реки. Из них обслуживаемые в границах автономного округа – 3 331 км, в том числе боковые и малые реки – 1 691 км. </w:t>
      </w:r>
    </w:p>
    <w:p w:rsidR="008C48A5" w:rsidRPr="00B03AEA" w:rsidRDefault="00487E8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По результатам реализации мероприятия «Проведение дноуглубительных и изыскательских работ на протоке Алешкинская, Самаровская и затоне для зимнего отстоя пассажирского флота, реке Северная Сосьва (акватория авторечвокзала Березово)», </w:t>
      </w:r>
      <w:proofErr w:type="gramStart"/>
      <w:r w:rsidRPr="00B03AEA">
        <w:rPr>
          <w:rFonts w:ascii="Times New Roman" w:hAnsi="Times New Roman" w:cs="Times New Roman"/>
          <w:sz w:val="26"/>
          <w:szCs w:val="26"/>
        </w:rPr>
        <w:t>финансирование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 которого составило </w:t>
      </w:r>
      <w:r w:rsidR="004725E5" w:rsidRPr="00B03AEA">
        <w:rPr>
          <w:rFonts w:ascii="Times New Roman" w:hAnsi="Times New Roman" w:cs="Times New Roman"/>
          <w:sz w:val="26"/>
          <w:szCs w:val="26"/>
        </w:rPr>
        <w:t>34 576,1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руб., проведен комплекс путевых (дноуглубительных) работ, позволивший обеспечить безопасное и беспрепятственное движение скоростных судов на протоке </w:t>
      </w:r>
      <w:r w:rsidR="000052EA" w:rsidRPr="00B03AEA">
        <w:rPr>
          <w:rFonts w:ascii="Times New Roman" w:hAnsi="Times New Roman" w:cs="Times New Roman"/>
          <w:sz w:val="26"/>
          <w:szCs w:val="26"/>
        </w:rPr>
        <w:t>Алешкинская.</w:t>
      </w:r>
      <w:r w:rsidRPr="00B03A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72F8" w:rsidRPr="00B03AEA" w:rsidRDefault="004725E5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ходе исполнения государственной программы «Сотрудничество» осуществлялись перевозки пассажиров речным транспортом по маршруту «Ханты-Мансийск – Березово». Выполнено 315 рейсов, перевезено 58,5 тыс. чел., что на 3,5 % выше показателя 2018 года, объем финансирования составил 66 287,6 тыс. руб. Предоставленная субсидия позволила </w:t>
      </w:r>
      <w:proofErr w:type="gramStart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удешевить стоимость</w:t>
      </w:r>
      <w:proofErr w:type="gramEnd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проезда на речном транспорте в среднем на 61 %</w:t>
      </w:r>
      <w:r w:rsidR="00C272F8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8549E" w:rsidRPr="00B03AEA" w:rsidRDefault="00F854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3B64" w:rsidRDefault="00CA3B64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3B64" w:rsidRDefault="00CA3B64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49E" w:rsidRPr="00B03AEA" w:rsidRDefault="00F8549E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lastRenderedPageBreak/>
        <w:t>Железнодорожный транспорт</w:t>
      </w:r>
    </w:p>
    <w:p w:rsidR="00D7625F" w:rsidRPr="00B03AEA" w:rsidRDefault="00D7625F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25E5" w:rsidRPr="00B03AEA" w:rsidRDefault="00487E8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 xml:space="preserve">В ходе исполнения подпрограммы «Железнодорожный транспорт» в целях сохранения доступности пассажирских перевозок </w:t>
      </w:r>
      <w:r w:rsidR="004D6AC7" w:rsidRPr="00B03AEA">
        <w:rPr>
          <w:rFonts w:ascii="Times New Roman" w:hAnsi="Times New Roman" w:cs="Times New Roman"/>
          <w:sz w:val="26"/>
          <w:szCs w:val="26"/>
        </w:rPr>
        <w:t>в</w:t>
      </w:r>
      <w:r w:rsidRPr="00B03AEA">
        <w:rPr>
          <w:rFonts w:ascii="Times New Roman" w:hAnsi="Times New Roman" w:cs="Times New Roman"/>
          <w:sz w:val="26"/>
          <w:szCs w:val="26"/>
        </w:rPr>
        <w:t xml:space="preserve"> 201</w:t>
      </w:r>
      <w:r w:rsidR="004725E5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</w:t>
      </w:r>
      <w:r w:rsidR="004D6AC7" w:rsidRPr="00B03AEA">
        <w:rPr>
          <w:rFonts w:ascii="Times New Roman" w:hAnsi="Times New Roman" w:cs="Times New Roman"/>
          <w:sz w:val="26"/>
          <w:szCs w:val="26"/>
        </w:rPr>
        <w:t>у</w:t>
      </w:r>
      <w:r w:rsidRPr="00B03AEA">
        <w:rPr>
          <w:rFonts w:ascii="Times New Roman" w:hAnsi="Times New Roman" w:cs="Times New Roman"/>
          <w:sz w:val="26"/>
          <w:szCs w:val="26"/>
        </w:rPr>
        <w:t xml:space="preserve"> предоставлена субсидия АО «Свердловская пригородная компания» на возмещение фактически понесенных затрат, возникших в результате удешевления стоимости билетов на перевозку пассажиров и багажа в пригородном сообщении в размере </w:t>
      </w:r>
      <w:r w:rsidR="004725E5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118 126,0 тыс. руб. и на возмещение убытков от эксплуатации малоинтенсивной линии железной дороги «</w:t>
      </w:r>
      <w:proofErr w:type="spellStart"/>
      <w:r w:rsidR="004725E5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Верхнекондинская</w:t>
      </w:r>
      <w:proofErr w:type="spellEnd"/>
      <w:r w:rsidR="004725E5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="004725E5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Агириш</w:t>
      </w:r>
      <w:proofErr w:type="spellEnd"/>
      <w:r w:rsidR="004725E5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размере</w:t>
      </w:r>
      <w:proofErr w:type="gramEnd"/>
      <w:r w:rsidR="004725E5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18 446,3 тыс. руб.</w:t>
      </w:r>
    </w:p>
    <w:p w:rsidR="00487E80" w:rsidRPr="00B03AEA" w:rsidRDefault="004725E5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В пригородном сообщении за 2019</w:t>
      </w:r>
      <w:r w:rsidR="00487E80" w:rsidRPr="00B03AEA">
        <w:rPr>
          <w:rFonts w:ascii="Times New Roman" w:hAnsi="Times New Roman" w:cs="Times New Roman"/>
          <w:sz w:val="26"/>
          <w:szCs w:val="26"/>
        </w:rPr>
        <w:t xml:space="preserve"> год количество отправленных пассажиров составило 34</w:t>
      </w:r>
      <w:r w:rsidRPr="00B03AEA">
        <w:rPr>
          <w:rFonts w:ascii="Times New Roman" w:hAnsi="Times New Roman" w:cs="Times New Roman"/>
          <w:sz w:val="26"/>
          <w:szCs w:val="26"/>
        </w:rPr>
        <w:t>3,5</w:t>
      </w:r>
      <w:r w:rsidR="00487E80" w:rsidRPr="00B03AEA">
        <w:rPr>
          <w:rFonts w:ascii="Times New Roman" w:hAnsi="Times New Roman" w:cs="Times New Roman"/>
          <w:sz w:val="26"/>
          <w:szCs w:val="26"/>
        </w:rPr>
        <w:t xml:space="preserve"> тыс. чел., пассажирооборот 26,</w:t>
      </w:r>
      <w:r w:rsidRPr="00B03AEA">
        <w:rPr>
          <w:rFonts w:ascii="Times New Roman" w:hAnsi="Times New Roman" w:cs="Times New Roman"/>
          <w:sz w:val="26"/>
          <w:szCs w:val="26"/>
        </w:rPr>
        <w:t>6</w:t>
      </w:r>
      <w:r w:rsidR="00487E80" w:rsidRPr="00B03AEA">
        <w:rPr>
          <w:rFonts w:ascii="Times New Roman" w:hAnsi="Times New Roman" w:cs="Times New Roman"/>
          <w:sz w:val="26"/>
          <w:szCs w:val="26"/>
        </w:rPr>
        <w:t xml:space="preserve"> млн. пасс-км, что соответствует уровню показателей за 201</w:t>
      </w:r>
      <w:r w:rsidRPr="00B03AEA">
        <w:rPr>
          <w:rFonts w:ascii="Times New Roman" w:hAnsi="Times New Roman" w:cs="Times New Roman"/>
          <w:sz w:val="26"/>
          <w:szCs w:val="26"/>
        </w:rPr>
        <w:t>8</w:t>
      </w:r>
      <w:r w:rsidR="00487E80" w:rsidRPr="00B03AEA">
        <w:rPr>
          <w:rFonts w:ascii="Times New Roman" w:hAnsi="Times New Roman" w:cs="Times New Roman"/>
          <w:sz w:val="26"/>
          <w:szCs w:val="26"/>
        </w:rPr>
        <w:t xml:space="preserve"> год. Выделенный объем бюджетных ассигнований позволил сохранить уровень доступности пассажирских перевозок в пределах автономного округа и снизить тарифы на перевозку пассажиров и багажа железнодорожным транспортом в пригородном сообщении в 2018 году в среднем на 73%. </w:t>
      </w:r>
    </w:p>
    <w:p w:rsidR="00487E80" w:rsidRPr="00B03AEA" w:rsidRDefault="00487E8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Кроме того, за счет средств бюджета автономного округа осуществлялось предоставление региональных льгот детям с 5 до 7 лет, а также школьникам и студентам по оплате проезда железнодорожным транспортом в пригородном сообщении. </w:t>
      </w:r>
      <w:proofErr w:type="gramStart"/>
      <w:r w:rsidRPr="00B03AEA">
        <w:rPr>
          <w:rFonts w:ascii="Times New Roman" w:hAnsi="Times New Roman" w:cs="Times New Roman"/>
          <w:sz w:val="26"/>
          <w:szCs w:val="26"/>
        </w:rPr>
        <w:t>Объем ассигнований на данные цели за отчетный период составил 3</w:t>
      </w:r>
      <w:r w:rsidR="004725E5" w:rsidRPr="00B03AEA">
        <w:rPr>
          <w:rFonts w:ascii="Times New Roman" w:hAnsi="Times New Roman" w:cs="Times New Roman"/>
          <w:sz w:val="26"/>
          <w:szCs w:val="26"/>
        </w:rPr>
        <w:t> 882,7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 За 201</w:t>
      </w:r>
      <w:r w:rsidR="004725E5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из общего числа отправленных пассажиров их количество составило 3</w:t>
      </w:r>
      <w:r w:rsidR="004725E5" w:rsidRPr="00B03AEA">
        <w:rPr>
          <w:rFonts w:ascii="Times New Roman" w:hAnsi="Times New Roman" w:cs="Times New Roman"/>
          <w:sz w:val="26"/>
          <w:szCs w:val="26"/>
        </w:rPr>
        <w:t>8 324</w:t>
      </w:r>
      <w:r w:rsidRPr="00B03AEA">
        <w:rPr>
          <w:rFonts w:ascii="Times New Roman" w:hAnsi="Times New Roman" w:cs="Times New Roman"/>
          <w:sz w:val="26"/>
          <w:szCs w:val="26"/>
        </w:rPr>
        <w:t xml:space="preserve"> чел., в том числе дети в возрасте от 5 до 7 лет – </w:t>
      </w:r>
      <w:r w:rsidR="00CD38C5">
        <w:rPr>
          <w:rFonts w:ascii="Times New Roman" w:hAnsi="Times New Roman" w:cs="Times New Roman"/>
          <w:sz w:val="26"/>
          <w:szCs w:val="26"/>
        </w:rPr>
        <w:br/>
      </w:r>
      <w:r w:rsidRPr="00B03AEA">
        <w:rPr>
          <w:rFonts w:ascii="Times New Roman" w:hAnsi="Times New Roman" w:cs="Times New Roman"/>
          <w:sz w:val="26"/>
          <w:szCs w:val="26"/>
        </w:rPr>
        <w:t xml:space="preserve">10 </w:t>
      </w:r>
      <w:r w:rsidR="004725E5" w:rsidRPr="00B03AEA">
        <w:rPr>
          <w:rFonts w:ascii="Times New Roman" w:hAnsi="Times New Roman" w:cs="Times New Roman"/>
          <w:sz w:val="26"/>
          <w:szCs w:val="26"/>
        </w:rPr>
        <w:t>644</w:t>
      </w:r>
      <w:r w:rsidRPr="00B03AEA">
        <w:rPr>
          <w:rFonts w:ascii="Times New Roman" w:hAnsi="Times New Roman" w:cs="Times New Roman"/>
          <w:sz w:val="26"/>
          <w:szCs w:val="26"/>
        </w:rPr>
        <w:t xml:space="preserve"> чел., обучающиеся и воспитанники общеобразовательных учреждений старше 7 лет, учащиеся очной формы обучения образовательных учреждений начального профессионального, среднего профессионального и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 высшего профессионального образования – 27 </w:t>
      </w:r>
      <w:r w:rsidR="004725E5" w:rsidRPr="00B03AEA">
        <w:rPr>
          <w:rFonts w:ascii="Times New Roman" w:hAnsi="Times New Roman" w:cs="Times New Roman"/>
          <w:sz w:val="26"/>
          <w:szCs w:val="26"/>
        </w:rPr>
        <w:t>680</w:t>
      </w:r>
      <w:r w:rsidRPr="00B03AEA">
        <w:rPr>
          <w:rFonts w:ascii="Times New Roman" w:hAnsi="Times New Roman" w:cs="Times New Roman"/>
          <w:sz w:val="26"/>
          <w:szCs w:val="26"/>
        </w:rPr>
        <w:t xml:space="preserve"> чел.</w:t>
      </w:r>
    </w:p>
    <w:p w:rsidR="000367D0" w:rsidRPr="00B03AEA" w:rsidRDefault="000367D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625F" w:rsidRPr="001017C8" w:rsidRDefault="00D7625F" w:rsidP="001017C8">
      <w:pPr>
        <w:suppressAutoHyphens/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17C8">
        <w:rPr>
          <w:rFonts w:ascii="Times New Roman" w:hAnsi="Times New Roman" w:cs="Times New Roman"/>
          <w:b/>
          <w:sz w:val="26"/>
          <w:szCs w:val="26"/>
        </w:rPr>
        <w:t>Дорожное хозяйство</w:t>
      </w:r>
    </w:p>
    <w:p w:rsidR="00D7625F" w:rsidRPr="00B03AEA" w:rsidRDefault="00D7625F" w:rsidP="00B03AEA">
      <w:pPr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Дорожная деятельность в автономном округе осуществляется в соответствии с подпрограммами VI «Дорожное хозяйство» и VIII «Безопасность дорожного движения» государственной программы.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На исполнение подпрограммы VI «Дорожное хозяйство» в 2019 году предусмотрено 16 624 455,0 тыс. руб., в том числе: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1. Региональный проект «Дорожная сеть».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1) Автомобильные дороги общего пользования регионального или межмуниципального значения.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реализацию мероприятий по дорожному хозяйству автономного округа (автомобильные дороги регионального или межмуниципального значения и искусственные сооружения на них) государственной программой предусмотрено 8 945 176,9  тыс. руб.,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lastRenderedPageBreak/>
        <w:t xml:space="preserve">5 532 929,3 тыс. руб. – бюджет автономного округа (дорожный фонд автономного округа);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355 519,8 тыс. руб. – федеральный бюджет;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3 056 727,8 тыс. руб. – иные источники финансирования.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Из них по мероприятиям: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5 179 952,7 тыс. руб. – строительство и реконструкция автомобильных дорог регионального или межмуниципального значения;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3 765 224,2 тыс. руб. – капитальный ремонт и ремонт автомобильных дорог и искусственных сооружений на них.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2) Автомобильные дороги общего пользования местного значения </w:t>
      </w:r>
      <w:r w:rsidRPr="00B03AEA">
        <w:rPr>
          <w:rFonts w:ascii="Times New Roman" w:hAnsi="Times New Roman" w:cs="Times New Roman"/>
          <w:sz w:val="26"/>
          <w:szCs w:val="26"/>
        </w:rPr>
        <w:br/>
        <w:t>(г. Нижневартовск, г. Сургут, г. Ханты-Мансийск).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реализацию мероприятий в отношении автомобильных дорог местного значения в 2019 году предусмотрено 1 916 360,7 тыс. руб.,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760 956,6 тыс. руб. – бюджет автономного округа (дорожный фонд автономного округа);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76 404,1 тыс. руб. – расходы местных бюджетов;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1 079 000,0 тыс. руб. – федеральный бюджет.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Исполнение (финансирование) за 2019 год составило 9 750 136,3 тыс. руб. или 89,8 % от утвержденного плана,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5 603 050,2 тыс. руб. – за счет средств бюджета автономного округа (дорожный фонд);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104 041,2 тыс. руб. – за счет средств местных бюджетов;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2 608 525,1 тыс. руб. – за счет иных источников финансирования;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1 434 519,8 тыс. руб. – федеральный бюджет.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5B243D">
        <w:rPr>
          <w:rFonts w:ascii="Times New Roman" w:hAnsi="Times New Roman" w:cs="Times New Roman"/>
          <w:i/>
          <w:sz w:val="26"/>
          <w:szCs w:val="26"/>
        </w:rPr>
        <w:t xml:space="preserve">В </w:t>
      </w:r>
      <w:proofErr w:type="gramStart"/>
      <w:r w:rsidRPr="005B243D">
        <w:rPr>
          <w:rFonts w:ascii="Times New Roman" w:hAnsi="Times New Roman" w:cs="Times New Roman"/>
          <w:i/>
          <w:sz w:val="26"/>
          <w:szCs w:val="26"/>
        </w:rPr>
        <w:t>соответствии</w:t>
      </w:r>
      <w:proofErr w:type="gramEnd"/>
      <w:r w:rsidRPr="005B243D">
        <w:rPr>
          <w:rFonts w:ascii="Times New Roman" w:hAnsi="Times New Roman" w:cs="Times New Roman"/>
          <w:i/>
          <w:sz w:val="26"/>
          <w:szCs w:val="26"/>
        </w:rPr>
        <w:t xml:space="preserve"> с подпрограммой VI «Дорожное хозяйство» в текущем году осуществлялись работы по: </w:t>
      </w:r>
    </w:p>
    <w:p w:rsidR="00805D7F" w:rsidRPr="005B243D" w:rsidRDefault="00805D7F" w:rsidP="005B24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- строительств</w:t>
      </w:r>
      <w:r w:rsidR="005B243D" w:rsidRPr="005B243D">
        <w:rPr>
          <w:rFonts w:ascii="Times New Roman" w:hAnsi="Times New Roman" w:cs="Times New Roman"/>
          <w:sz w:val="26"/>
          <w:szCs w:val="26"/>
        </w:rPr>
        <w:t>у</w:t>
      </w:r>
      <w:r w:rsidRPr="005B243D">
        <w:rPr>
          <w:rFonts w:ascii="Times New Roman" w:hAnsi="Times New Roman" w:cs="Times New Roman"/>
          <w:sz w:val="26"/>
          <w:szCs w:val="26"/>
        </w:rPr>
        <w:t xml:space="preserve"> за счет сре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ограммы «Сотрудничество» 58,203 км автомобильных дорог, в том числе:</w:t>
      </w:r>
    </w:p>
    <w:p w:rsidR="00805D7F" w:rsidRPr="005B243D" w:rsidRDefault="00805D7F" w:rsidP="005B24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12,983 км автомобильной дороги 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Октябрьское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Горнореченск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на участке Октябрьское - Большие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Леуши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5 этап. Автомобильная дорога к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омсомольский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>;</w:t>
      </w:r>
    </w:p>
    <w:p w:rsidR="00805D7F" w:rsidRPr="005B243D" w:rsidRDefault="00805D7F" w:rsidP="005B24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45,22 км автомобильной дороги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Коммунистический 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ньюган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>.</w:t>
      </w:r>
    </w:p>
    <w:p w:rsidR="00007D40" w:rsidRDefault="00805D7F" w:rsidP="00007D4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законченной реконструкцией за счет средств бюджета автономного округа 0,35408 км автомобильной дороги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ургут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г.Лянтор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Реконструкция мостового перехода через реку Большая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Кучиминская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на 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 xml:space="preserve"> 37+436.</w:t>
      </w:r>
    </w:p>
    <w:p w:rsidR="00007D40" w:rsidRDefault="00007D40" w:rsidP="00007D4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5D7F" w:rsidRPr="00007D40" w:rsidRDefault="00805D7F" w:rsidP="00007D4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iCs/>
          <w:sz w:val="26"/>
          <w:szCs w:val="26"/>
        </w:rPr>
        <w:t xml:space="preserve">Ввод в эксплуатацию автомобильной дороги </w:t>
      </w:r>
      <w:r w:rsidRPr="005B243D">
        <w:rPr>
          <w:rFonts w:ascii="Times New Roman" w:hAnsi="Times New Roman" w:cs="Times New Roman"/>
          <w:sz w:val="26"/>
          <w:szCs w:val="26"/>
        </w:rPr>
        <w:t xml:space="preserve">Октябрьское 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Горнореченск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на участке Октябрьское - Большие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Леуши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</w:t>
      </w:r>
      <w:r w:rsidRPr="005B243D">
        <w:rPr>
          <w:rFonts w:ascii="Times New Roman" w:hAnsi="Times New Roman" w:cs="Times New Roman"/>
          <w:iCs/>
          <w:sz w:val="26"/>
          <w:szCs w:val="26"/>
        </w:rPr>
        <w:t xml:space="preserve">обеспечил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п</w:t>
      </w:r>
      <w:proofErr w:type="gramStart"/>
      <w:r w:rsidRPr="005B243D">
        <w:rPr>
          <w:rFonts w:ascii="Times New Roman" w:hAnsi="Times New Roman" w:cs="Times New Roman"/>
          <w:iCs/>
          <w:sz w:val="26"/>
          <w:szCs w:val="26"/>
        </w:rPr>
        <w:t>.К</w:t>
      </w:r>
      <w:proofErr w:type="gramEnd"/>
      <w:r w:rsidRPr="005B243D">
        <w:rPr>
          <w:rFonts w:ascii="Times New Roman" w:hAnsi="Times New Roman" w:cs="Times New Roman"/>
          <w:iCs/>
          <w:sz w:val="26"/>
          <w:szCs w:val="26"/>
        </w:rPr>
        <w:t>омсомольский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постоянной транспортной связью с круглогодичным выходом на сеть </w:t>
      </w:r>
      <w:r w:rsidRPr="005B243D">
        <w:rPr>
          <w:rFonts w:ascii="Times New Roman" w:hAnsi="Times New Roman" w:cs="Times New Roman"/>
          <w:iCs/>
          <w:sz w:val="26"/>
          <w:szCs w:val="26"/>
        </w:rPr>
        <w:lastRenderedPageBreak/>
        <w:t xml:space="preserve">автомобильных дорог общего пользования регионального или межмуниципального значения жителей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п.Комсомольский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и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с.Малый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Атлым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. </w:t>
      </w:r>
    </w:p>
    <w:p w:rsidR="00805D7F" w:rsidRPr="005B243D" w:rsidRDefault="00805D7F" w:rsidP="005B243D">
      <w:pPr>
        <w:spacing w:after="0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B243D">
        <w:rPr>
          <w:rFonts w:ascii="Times New Roman" w:hAnsi="Times New Roman" w:cs="Times New Roman"/>
          <w:iCs/>
          <w:sz w:val="26"/>
          <w:szCs w:val="26"/>
        </w:rPr>
        <w:t xml:space="preserve">С вводом в эксплуатацию </w:t>
      </w:r>
      <w:r w:rsidRPr="005B243D">
        <w:rPr>
          <w:rFonts w:ascii="Times New Roman" w:hAnsi="Times New Roman" w:cs="Times New Roman"/>
          <w:sz w:val="26"/>
          <w:szCs w:val="26"/>
        </w:rPr>
        <w:t xml:space="preserve">автомобильной дороги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Коммунистический 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ньюган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улучшилась транспортная доступность и снизились транспортные издержки грузовых и пассажирских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внутрирегиональных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перевозок между городами Советский и Нягань, а также межрегиональных перевозок по направлению Тюмень - Надым за счет сокращения пути на 100 км между крупными населенными пунктами автономного округа в направлении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г.Югорск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–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г.Советский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– </w:t>
      </w:r>
      <w:proofErr w:type="spellStart"/>
      <w:r w:rsidRPr="005B243D">
        <w:rPr>
          <w:rFonts w:ascii="Times New Roman" w:hAnsi="Times New Roman" w:cs="Times New Roman"/>
          <w:iCs/>
          <w:sz w:val="26"/>
          <w:szCs w:val="26"/>
        </w:rPr>
        <w:t>г.Нягань</w:t>
      </w:r>
      <w:proofErr w:type="spellEnd"/>
      <w:r w:rsidRPr="005B243D">
        <w:rPr>
          <w:rFonts w:ascii="Times New Roman" w:hAnsi="Times New Roman" w:cs="Times New Roman"/>
          <w:iCs/>
          <w:sz w:val="26"/>
          <w:szCs w:val="26"/>
        </w:rPr>
        <w:t>.</w:t>
      </w:r>
    </w:p>
    <w:p w:rsidR="00805D7F" w:rsidRPr="005B243D" w:rsidRDefault="00805D7F" w:rsidP="005B24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iCs/>
          <w:sz w:val="26"/>
          <w:szCs w:val="26"/>
        </w:rPr>
        <w:t xml:space="preserve">Реализация данных проектов улучшила транспортное обслуживание населенных пунктов Советского и Октябрьского районов, что </w:t>
      </w:r>
      <w:proofErr w:type="gramStart"/>
      <w:r w:rsidRPr="005B243D">
        <w:rPr>
          <w:rFonts w:ascii="Times New Roman" w:hAnsi="Times New Roman" w:cs="Times New Roman"/>
          <w:iCs/>
          <w:sz w:val="26"/>
          <w:szCs w:val="26"/>
        </w:rPr>
        <w:t>способствует развитию малого и среднего предпринимательства и приводит</w:t>
      </w:r>
      <w:proofErr w:type="gramEnd"/>
      <w:r w:rsidRPr="005B243D">
        <w:rPr>
          <w:rFonts w:ascii="Times New Roman" w:hAnsi="Times New Roman" w:cs="Times New Roman"/>
          <w:iCs/>
          <w:sz w:val="26"/>
          <w:szCs w:val="26"/>
        </w:rPr>
        <w:t xml:space="preserve"> к повышению инвестиционной привлекательности районов.</w:t>
      </w:r>
    </w:p>
    <w:p w:rsidR="00805D7F" w:rsidRPr="005B243D" w:rsidRDefault="00805D7F" w:rsidP="005B243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243D">
        <w:rPr>
          <w:rFonts w:ascii="Times New Roman" w:hAnsi="Times New Roman" w:cs="Times New Roman"/>
          <w:sz w:val="26"/>
          <w:szCs w:val="26"/>
        </w:rPr>
        <w:t xml:space="preserve">Ввод в эксплуатацию законченного реконструкцией мостового перехода через реку Большая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Кучиминская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на км 37+436 обеспечил безопасные условия движения транспорта с расчетной скоростью, улучшил режим движения транспортных средств, пропуск тяжелого и крупногабаритного транспорта, обеспечил безопасную эксплуатацию мостового перехода, а так же увеличил протяженность сети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показателям.</w:t>
      </w:r>
      <w:proofErr w:type="gramEnd"/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По состоянию на 01.01.2019 г. протяженность сети автомобильных дорог общего пользования регионального или межмуниципального значения (в соответствии с формой 1-ДГ) составляла 2 775,32 км. 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В 2019 г. увеличилось протяженность за счет принятия из других форм собственности на 33,07 км, из них: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автомобильной дороги подъезд к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огалым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31,208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автомобильной дороги подъезд к аэропорту в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оветский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1,736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-мосты через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р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он-Хольненгъехан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р.Ай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Хотьехан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на автомобильной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дореге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г.Югорск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г.Совесткий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п.Верхний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Казым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(до границы ХМАО), участок км 474,7-км 488,9 0,122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Уменьшилась на 34,29 км, в том числе: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-за счет передачи в другие формы собственности 28,72 км, из них: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автомобильной дороги Нефтеюганск –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Мамонтово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20,0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мостового перехода через протоку Юганская Обь 4,74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подъезда к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2,634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подъезда к п.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Куть-Ях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1,346 км;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-изменение в соответствии с паспортами БТИ 5,571 км по автомобильной дороге Урай – Половинка.</w:t>
      </w:r>
    </w:p>
    <w:p w:rsidR="00805D7F" w:rsidRPr="005B243D" w:rsidRDefault="00805D7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lastRenderedPageBreak/>
        <w:t>Таким образом, по состоянию на 01.01.2020 г. протяженность сети автомобильных дорог общего пользования регионального или межмуниципального значения составляет 2 774,10 км.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 xml:space="preserve"> уменьшения протяженности автомобильных дорог, находящихся в ненормативном состоянии, в текущем году на выполнение ремонтных работ было заключено 20 государственных контрактов. Общая протяженность находящихся в ремонте участков автомобильных дорог составила 170,28 км, введено 114,26 км, в том числе: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г. Сургут - г. Нижневартовск; 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Талинка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– г. Советский;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Междуреченский -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>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объездная дорога г.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>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- транспортная развязка на пересечении автодорог г. Тюмень – г. Ханты-Мансийск и г. Ханты-Мансийск – аэропорт;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- г. Лангепас – Покачи;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- г. Нефтеюганск – Левый берег реки Обь;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подъезд к п.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>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подъезд к д.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Ягурьях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>;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- подъезд к с. 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Каменное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>.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Также в 2019 году в целях восстановления технико-эксплуатационных качеств участка дороги, повышения безопасности движения транспортных средств, связанных с дорожными условиями, увеличения срока службы дороги </w:t>
      </w:r>
      <w:proofErr w:type="gramStart"/>
      <w:r w:rsidRPr="005B243D">
        <w:rPr>
          <w:rFonts w:ascii="Times New Roman" w:hAnsi="Times New Roman" w:cs="Times New Roman"/>
          <w:sz w:val="26"/>
          <w:szCs w:val="26"/>
        </w:rPr>
        <w:t>проведен капитальный ремонт и введен</w:t>
      </w:r>
      <w:proofErr w:type="gramEnd"/>
      <w:r w:rsidRPr="005B243D">
        <w:rPr>
          <w:rFonts w:ascii="Times New Roman" w:hAnsi="Times New Roman" w:cs="Times New Roman"/>
          <w:sz w:val="26"/>
          <w:szCs w:val="26"/>
        </w:rPr>
        <w:t xml:space="preserve"> в эксплуатацию 1,0 км автомобильной дороги </w:t>
      </w:r>
      <w:r w:rsidR="005F1323" w:rsidRPr="005B243D">
        <w:rPr>
          <w:rFonts w:ascii="Times New Roman" w:hAnsi="Times New Roman" w:cs="Times New Roman"/>
          <w:sz w:val="26"/>
          <w:szCs w:val="26"/>
        </w:rPr>
        <w:t>«</w:t>
      </w:r>
      <w:r w:rsidRPr="005B243D">
        <w:rPr>
          <w:rFonts w:ascii="Times New Roman" w:hAnsi="Times New Roman" w:cs="Times New Roman"/>
          <w:sz w:val="26"/>
          <w:szCs w:val="26"/>
        </w:rPr>
        <w:t xml:space="preserve">Автомобильная дорога Югорск - Советский - Верхний </w:t>
      </w:r>
      <w:proofErr w:type="spellStart"/>
      <w:r w:rsidRPr="005B243D">
        <w:rPr>
          <w:rFonts w:ascii="Times New Roman" w:hAnsi="Times New Roman" w:cs="Times New Roman"/>
          <w:sz w:val="26"/>
          <w:szCs w:val="26"/>
        </w:rPr>
        <w:t>Казым</w:t>
      </w:r>
      <w:proofErr w:type="spellEnd"/>
      <w:r w:rsidRPr="005B243D">
        <w:rPr>
          <w:rFonts w:ascii="Times New Roman" w:hAnsi="Times New Roman" w:cs="Times New Roman"/>
          <w:sz w:val="26"/>
          <w:szCs w:val="26"/>
        </w:rPr>
        <w:t xml:space="preserve"> - Надым (до границы ХМАО) км 688</w:t>
      </w:r>
      <w:r w:rsidR="005F1323" w:rsidRPr="005B243D">
        <w:rPr>
          <w:rFonts w:ascii="Times New Roman" w:hAnsi="Times New Roman" w:cs="Times New Roman"/>
          <w:sz w:val="26"/>
          <w:szCs w:val="26"/>
        </w:rPr>
        <w:t>»</w:t>
      </w:r>
      <w:r w:rsidRPr="005B243D">
        <w:rPr>
          <w:rFonts w:ascii="Times New Roman" w:hAnsi="Times New Roman" w:cs="Times New Roman"/>
          <w:sz w:val="26"/>
          <w:szCs w:val="26"/>
        </w:rPr>
        <w:t>.</w:t>
      </w:r>
    </w:p>
    <w:p w:rsidR="00D7625F" w:rsidRPr="005B243D" w:rsidRDefault="00D7625F" w:rsidP="005B243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>Выполнение ремонтных работ обеспечило прирост протяженности автомобильных дорог, соответствующих нормативным требованиям к транспортно-эксплуатационным показателям, что позволило пользователям автомобильных дорог осуществлять комфортное и безопасное движение, увеличить срок службы автомобильных дорог.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2. Обеспечение функционирования сети автомобильных дорог общего пользования регионального или межмуниципального значения.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реализацию мероприятий по дорожному хозяйству автономного округа государственной программой предусмотрено 3 967 343,6 тыс. руб.,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3 757 193,6 тыс. руб. – бюджет автономного округа (дорожный фонд автономного округа);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180 350,0 тыс. руб. – бюджет Томской области;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29 800,0 тыс. руб. – иные источники финансирования.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Из них по мероприятиям: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3 535 407,4 тыс. руб. – содержание автомобильных дорог и зимних автомобильных дорог межмуниципального значения;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lastRenderedPageBreak/>
        <w:t xml:space="preserve">5 000,0 тыс. руб. – улучшение технических характеристик автомобильных дорог;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426 936,2 тыс. руб. – расходы на содержание и управление дорожным хозяйством.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Исполнение (финансирование) за 2019 год составило 3 828 800,00 тыс. руб.,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3 619 425,8 тыс. руб. – бюджет автономного округа (дорожный фонд автономного округа);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180 350,0 тыс. руб. – бюджет Томской области;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29 024,1 тыс. руб. – иные источники финансирования.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В том числе по мероприятиям: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3 417 965,3 тыс. руб. – содержание автомобильных дорог и зимних автомобильных дорог межмуниципального значения;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5 000,0 тыс. руб. - улучшение технических характеристик автомобильных дорог;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405 834,7 тыс. руб. – расходы на содержание и управление дорожным хозяйством.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В рамках подпрограммы в 2019 году выполнялись работы по содержанию зимних автомобильных дорог и ледовых переправ протяженностью 2 390,0 км и их информационное обеспечение, а также по содержанию автомобильных дорог регионального или межмуниципального значения и сооружений на них общей протяженностью 2 755 км. Оплата производилась в соответствии с условиями заключенных государственных контрактов за фактически выполненные работы.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целях реализации мероприятий, направленных на </w:t>
      </w:r>
      <w:proofErr w:type="spellStart"/>
      <w:r w:rsidRPr="00B03AEA">
        <w:rPr>
          <w:rFonts w:ascii="Times New Roman" w:hAnsi="Times New Roman" w:cs="Times New Roman"/>
          <w:sz w:val="26"/>
          <w:szCs w:val="26"/>
        </w:rPr>
        <w:t>импортозамещение</w:t>
      </w:r>
      <w:proofErr w:type="spellEnd"/>
      <w:r w:rsidRPr="00B03AEA">
        <w:rPr>
          <w:rFonts w:ascii="Times New Roman" w:hAnsi="Times New Roman" w:cs="Times New Roman"/>
          <w:sz w:val="26"/>
          <w:szCs w:val="26"/>
        </w:rPr>
        <w:t xml:space="preserve"> в дорожной деятельности, при выполнении дорожных работ, в соответствии с утвержденной проектно-сметной документацией, предусматривалось применение местных материалов и материалов отечественного производства.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gramStart"/>
      <w:r w:rsidRPr="00B03AEA">
        <w:rPr>
          <w:rFonts w:ascii="Times New Roman" w:hAnsi="Times New Roman" w:cs="Times New Roman"/>
          <w:b/>
          <w:sz w:val="26"/>
          <w:szCs w:val="26"/>
        </w:rPr>
        <w:t>Строительство (реконструкция), капитальный ремонт и ремонт автомобильных дорог общего пользования местного значения (кроме г. Нижневартовск, г. Сургут, г. Ханты-Мансийск):</w:t>
      </w:r>
      <w:proofErr w:type="gramEnd"/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реализацию мероприятий предусмотрено 1 788 608,9  тыс. руб.,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1 567 880,6 тыс. руб. – бюджет автономного округа (дорожный фонд автономного округа);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220 728,3 тыс. руб. – местный бюджет.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Исполнение (финансирование) за 2019 год составило 1 653 834,7 тыс. рублей или 92,5 % от утвержденного плана, из них: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1 478 392,2 тыс. рублей – бюджет автономного округа (дорожный фонда автономного округа);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175 442,6 тыс. рублей – местный бюджет.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мероприятия были заключены соглашения о предоставлении субсидии с 22 муниципальными образованиями автономного </w:t>
      </w:r>
      <w:r w:rsidRPr="00B03AEA">
        <w:rPr>
          <w:rFonts w:ascii="Times New Roman" w:hAnsi="Times New Roman" w:cs="Times New Roman"/>
          <w:sz w:val="26"/>
          <w:szCs w:val="26"/>
        </w:rPr>
        <w:lastRenderedPageBreak/>
        <w:t>округа, осуществлялось софинансирование расходных обязательств по капитальному ремонту и ремонту 38,35 км автомобильных дорог общего пользования местного значения, а также строительство (реконструкция) дорожных объектов</w:t>
      </w:r>
      <w:r w:rsidR="00805D7F">
        <w:rPr>
          <w:rFonts w:ascii="Times New Roman" w:hAnsi="Times New Roman" w:cs="Times New Roman"/>
          <w:sz w:val="26"/>
          <w:szCs w:val="26"/>
        </w:rPr>
        <w:t xml:space="preserve"> 13,271 км</w:t>
      </w:r>
      <w:r w:rsidRPr="00B03AE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4. Проектирование, строительство и реконструкция автомобильных дорог общего пользования регионального или межмуниципального значения.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реализацию мероприятий предусмотрено 6 965,0 тыс. руб. за счет средств бюджета автономного округа (дорожного фонда автономного округа).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Исполнение (финансирование) за отчетный период составило 32,1 тыс. руб. Проведена экспертиза стоимости проектно-изыскательских работ, процедура закупки на выполнение проектно-изыскательских работ запланирована на 1 квартал 2020 года по причине несостоявшихся торгов и устранения предписаний контрольного органа.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исполнение подпрограммы «Безопасность дорожного движения» в 2019 году предусмотрено 168 824,2 тыс. руб., в том числе: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B03AEA">
        <w:rPr>
          <w:rFonts w:ascii="Times New Roman" w:hAnsi="Times New Roman" w:cs="Times New Roman"/>
          <w:i/>
          <w:sz w:val="26"/>
          <w:szCs w:val="26"/>
        </w:rPr>
        <w:t xml:space="preserve">1) Мероприятия по внедрению автоматизированных и роботизированных технологий организации дорожного движения и </w:t>
      </w:r>
      <w:proofErr w:type="gramStart"/>
      <w:r w:rsidRPr="00B03AEA">
        <w:rPr>
          <w:rFonts w:ascii="Times New Roman" w:hAnsi="Times New Roman" w:cs="Times New Roman"/>
          <w:i/>
          <w:sz w:val="26"/>
          <w:szCs w:val="26"/>
        </w:rPr>
        <w:t>контроля за</w:t>
      </w:r>
      <w:proofErr w:type="gramEnd"/>
      <w:r w:rsidRPr="00B03AEA">
        <w:rPr>
          <w:rFonts w:ascii="Times New Roman" w:hAnsi="Times New Roman" w:cs="Times New Roman"/>
          <w:i/>
          <w:sz w:val="26"/>
          <w:szCs w:val="26"/>
        </w:rPr>
        <w:t xml:space="preserve"> соблюдением правил дорожного движения: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На реализацию мероприятий предусмотрено 168 692,1 тыс. руб., в том числе: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141 217,1 тыс. руб. – бюджет автономного округа (дорожный фонд автономного округа);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27 475,0 тыс. руб. – местный бюджет.</w:t>
      </w:r>
    </w:p>
    <w:p w:rsidR="00D7625F" w:rsidRPr="00B03AEA" w:rsidRDefault="00D7625F" w:rsidP="00B03AEA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Из общей суммы ассигнований:</w:t>
      </w:r>
    </w:p>
    <w:p w:rsidR="00D7625F" w:rsidRPr="00B03AEA" w:rsidRDefault="00D7625F" w:rsidP="00B03AEA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1) на внедрение автоматизированных и роботизированных технологий организации дорожного движения и контроля за соблюдением правил дорожного движения на автомобильных дорогах регионального значения запланировано 98 219,7 тыс. руб., исполнено 93 342,3 тыс. руб. </w:t>
      </w:r>
    </w:p>
    <w:p w:rsidR="00D7625F" w:rsidRPr="00B03AEA" w:rsidRDefault="00D7625F" w:rsidP="00B03AEA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Почтовые услуги и смс-информирование за нарушение правил дорожного движения оплачиваются по факту оказания услуг.</w:t>
      </w:r>
    </w:p>
    <w:p w:rsidR="00D7625F" w:rsidRPr="00B03AEA" w:rsidRDefault="00D7625F" w:rsidP="00B03AEA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2) на внедрение автоматизированных и роботизированных технологий организации дорожного движения и контроля за соблюдением правил дорожного движения на автомобильных дорогах местного значения запланировано 98 219,7 тыс. руб. (в том числе средства местного бюджета в размере 42 997,4 тыс. руб.), исполнено 54 618,6 тыс. руб., в том числе средства местного бюджета в размере 22 308,9 тыс. руб.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рамках заключенных контрактов в 2019 году осуществлялась отправка почтовых отправлений с копиями постановлений об административных правонарушениях и рассылках смс-сообщений о выявленных правонарушениях </w:t>
      </w:r>
      <w:r w:rsidRPr="00B03AEA">
        <w:rPr>
          <w:rFonts w:ascii="Times New Roman" w:hAnsi="Times New Roman" w:cs="Times New Roman"/>
          <w:sz w:val="26"/>
          <w:szCs w:val="26"/>
        </w:rPr>
        <w:lastRenderedPageBreak/>
        <w:t>собственникам (владельцам) транспортных средств, нарушивших правила дорожного движения, а также закупка измерительных комплексов фото-видео фиксации нарушений правил дорожного движения «Кордон – М2».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B03AEA">
        <w:rPr>
          <w:rFonts w:ascii="Times New Roman" w:hAnsi="Times New Roman" w:cs="Times New Roman"/>
          <w:i/>
          <w:sz w:val="26"/>
          <w:szCs w:val="26"/>
        </w:rPr>
        <w:t>2) Региональный проект «Общесистемные меры развития дорожного хозяйства»: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На реализацию мероприятий предусмотрено 132,1 тыс. руб. за счет средств бюджета автономного округа (дорожного фонда автономного округа), кассовые расходы не производились ввиду нарушения подрядчиком обязательств по исполнению государственного контракта на разработку </w:t>
      </w:r>
      <w:proofErr w:type="spellStart"/>
      <w:r w:rsidRPr="00B03AEA">
        <w:rPr>
          <w:rFonts w:ascii="Times New Roman" w:hAnsi="Times New Roman" w:cs="Times New Roman"/>
          <w:sz w:val="26"/>
          <w:szCs w:val="26"/>
        </w:rPr>
        <w:t>предпроектной</w:t>
      </w:r>
      <w:proofErr w:type="spellEnd"/>
      <w:r w:rsidRPr="00B03AEA">
        <w:rPr>
          <w:rFonts w:ascii="Times New Roman" w:hAnsi="Times New Roman" w:cs="Times New Roman"/>
          <w:sz w:val="26"/>
          <w:szCs w:val="26"/>
        </w:rPr>
        <w:t xml:space="preserve"> документации.</w:t>
      </w:r>
    </w:p>
    <w:p w:rsidR="00D7625F" w:rsidRPr="00B03AEA" w:rsidRDefault="00D7625F" w:rsidP="00B03AE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Региональным проектом предусмотрено внедрение интеллектуального транспортного комплекса автономного округа, а также 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происшествий.</w:t>
      </w:r>
    </w:p>
    <w:p w:rsidR="00D7625F" w:rsidRPr="00B03AEA" w:rsidRDefault="00D7625F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Кроме того, в рамках подпрограммы «Обеспечение деятельности органов государственной власти в сфере транспортного обслуживания населения и дорожного хозяйства» в 2019 году за счет бюджета автономного округа предусмотрены ассигнования на уплату налога на имущество (автомобильные дороги общего пользования регионального и межмуниципального значения) в сумме 2 886 815,4 тыс. руб., за 2019 год данный налог оплачен в сумме 2 886 815,4 тыс.</w:t>
      </w:r>
      <w:r w:rsidR="000367D0"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>руб.</w:t>
      </w:r>
    </w:p>
    <w:p w:rsidR="00CD38C5" w:rsidRDefault="00CD38C5" w:rsidP="00CA3B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3B64" w:rsidRPr="00CA3B64" w:rsidRDefault="00CA3B64" w:rsidP="00CA3B6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A3B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Перевод автотранспорта на использование газомоторного топлива</w:t>
      </w:r>
    </w:p>
    <w:p w:rsidR="00CA3B64" w:rsidRDefault="00CA3B64" w:rsidP="00CA3B6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3B64" w:rsidRDefault="004C13C3" w:rsidP="00CA3B6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3C3">
        <w:rPr>
          <w:rFonts w:ascii="Times New Roman" w:hAnsi="Times New Roman" w:cs="Times New Roman"/>
          <w:sz w:val="26"/>
          <w:szCs w:val="26"/>
        </w:rPr>
        <w:t xml:space="preserve">В 2019 году для работы в автономном округе за счет средств ПАО «Газпром» закуплено и поставлено 191 единица автомобилей и техники, использующей природный газ в качестве моторного топлива, на сумму 1,036 млрд. руб. (868,1 млн. </w:t>
      </w:r>
      <w:proofErr w:type="spellStart"/>
      <w:r w:rsidRPr="004C13C3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4C13C3">
        <w:rPr>
          <w:rFonts w:ascii="Times New Roman" w:hAnsi="Times New Roman" w:cs="Times New Roman"/>
          <w:sz w:val="26"/>
          <w:szCs w:val="26"/>
        </w:rPr>
        <w:t xml:space="preserve"> ООО «Газпром </w:t>
      </w:r>
      <w:proofErr w:type="spellStart"/>
      <w:r w:rsidRPr="004C13C3">
        <w:rPr>
          <w:rFonts w:ascii="Times New Roman" w:hAnsi="Times New Roman" w:cs="Times New Roman"/>
          <w:sz w:val="26"/>
          <w:szCs w:val="26"/>
        </w:rPr>
        <w:t>трансгаз</w:t>
      </w:r>
      <w:proofErr w:type="spellEnd"/>
      <w:r w:rsidRPr="004C13C3">
        <w:rPr>
          <w:rFonts w:ascii="Times New Roman" w:hAnsi="Times New Roman" w:cs="Times New Roman"/>
          <w:sz w:val="26"/>
          <w:szCs w:val="26"/>
        </w:rPr>
        <w:t xml:space="preserve"> Югорск», 167,9 млн. руб. «Газпром </w:t>
      </w:r>
      <w:proofErr w:type="spellStart"/>
      <w:r w:rsidRPr="004C13C3">
        <w:rPr>
          <w:rFonts w:ascii="Times New Roman" w:hAnsi="Times New Roman" w:cs="Times New Roman"/>
          <w:sz w:val="26"/>
          <w:szCs w:val="26"/>
        </w:rPr>
        <w:t>трансгаз</w:t>
      </w:r>
      <w:proofErr w:type="spellEnd"/>
      <w:r w:rsidRPr="004C13C3">
        <w:rPr>
          <w:rFonts w:ascii="Times New Roman" w:hAnsi="Times New Roman" w:cs="Times New Roman"/>
          <w:sz w:val="26"/>
          <w:szCs w:val="26"/>
        </w:rPr>
        <w:t xml:space="preserve"> Сургут»).</w:t>
      </w:r>
    </w:p>
    <w:p w:rsidR="004C13C3" w:rsidRPr="00CA3B64" w:rsidRDefault="004C13C3" w:rsidP="00CA3B6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6F28" w:rsidRPr="00B03AEA" w:rsidRDefault="00426F28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Реализация программных мероприятий соисполнителями</w:t>
      </w:r>
    </w:p>
    <w:p w:rsidR="00426F28" w:rsidRPr="00B03AEA" w:rsidRDefault="00426F28" w:rsidP="00B03AEA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53A0" w:rsidRPr="00B03AEA" w:rsidRDefault="00426F28" w:rsidP="00B03AEA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03AEA">
        <w:rPr>
          <w:rFonts w:ascii="Times New Roman" w:hAnsi="Times New Roman" w:cs="Times New Roman"/>
          <w:i/>
          <w:sz w:val="26"/>
          <w:szCs w:val="26"/>
        </w:rPr>
        <w:t xml:space="preserve">Служба государственного надзора </w:t>
      </w:r>
    </w:p>
    <w:p w:rsidR="00426F28" w:rsidRPr="00B03AEA" w:rsidRDefault="00426F28" w:rsidP="00B03AEA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03AEA">
        <w:rPr>
          <w:rFonts w:ascii="Times New Roman" w:hAnsi="Times New Roman" w:cs="Times New Roman"/>
          <w:i/>
          <w:sz w:val="26"/>
          <w:szCs w:val="26"/>
        </w:rPr>
        <w:t>за техническим состоянием самоходных машин и других видов техники Ханты-Мансийского автономного округа – Югры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В рамках подпрограммы «Обеспечение деятельности по осуществлению регионального государственного надзора в сфере безопасности при использовании тракторов, самоходных машин и других видов техники, </w:t>
      </w:r>
      <w:r w:rsidRPr="00B03AEA">
        <w:rPr>
          <w:rFonts w:ascii="Times New Roman" w:hAnsi="Times New Roman" w:cs="Times New Roman"/>
          <w:sz w:val="26"/>
          <w:szCs w:val="26"/>
        </w:rPr>
        <w:lastRenderedPageBreak/>
        <w:t xml:space="preserve">аттракционов, контроля за осуществлением перевозок легковым такси» объем </w:t>
      </w:r>
      <w:r w:rsidR="005C78DB" w:rsidRPr="00B03AEA">
        <w:rPr>
          <w:rFonts w:ascii="Times New Roman" w:hAnsi="Times New Roman" w:cs="Times New Roman"/>
          <w:sz w:val="26"/>
          <w:szCs w:val="26"/>
        </w:rPr>
        <w:t xml:space="preserve">исполненных </w:t>
      </w:r>
      <w:r w:rsidRPr="00B03AEA">
        <w:rPr>
          <w:rFonts w:ascii="Times New Roman" w:hAnsi="Times New Roman" w:cs="Times New Roman"/>
          <w:sz w:val="26"/>
          <w:szCs w:val="26"/>
        </w:rPr>
        <w:t>бюджетных ассигнований на 201</w:t>
      </w:r>
      <w:r w:rsidR="005C78DB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составил </w:t>
      </w:r>
      <w:r w:rsidR="00110A80" w:rsidRPr="00B03AEA">
        <w:rPr>
          <w:rFonts w:ascii="Times New Roman" w:hAnsi="Times New Roman" w:cs="Times New Roman"/>
          <w:sz w:val="26"/>
          <w:szCs w:val="26"/>
        </w:rPr>
        <w:t>1</w:t>
      </w:r>
      <w:r w:rsidR="005C78DB" w:rsidRPr="00B03AEA">
        <w:rPr>
          <w:rFonts w:ascii="Times New Roman" w:hAnsi="Times New Roman" w:cs="Times New Roman"/>
          <w:sz w:val="26"/>
          <w:szCs w:val="26"/>
        </w:rPr>
        <w:t>95 303,5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Ассигнования </w:t>
      </w:r>
      <w:r w:rsidR="00110A80" w:rsidRPr="00B03AEA">
        <w:rPr>
          <w:rFonts w:ascii="Times New Roman" w:hAnsi="Times New Roman" w:cs="Times New Roman"/>
          <w:sz w:val="26"/>
          <w:szCs w:val="26"/>
        </w:rPr>
        <w:t xml:space="preserve">направлены на мероприятие </w:t>
      </w:r>
      <w:r w:rsidRPr="00B03AEA">
        <w:rPr>
          <w:rFonts w:ascii="Times New Roman" w:hAnsi="Times New Roman" w:cs="Times New Roman"/>
          <w:sz w:val="26"/>
          <w:szCs w:val="26"/>
        </w:rPr>
        <w:t>«</w:t>
      </w:r>
      <w:r w:rsidR="00110A80" w:rsidRPr="00B03AEA">
        <w:rPr>
          <w:rFonts w:ascii="Times New Roman" w:hAnsi="Times New Roman" w:cs="Times New Roman"/>
          <w:sz w:val="26"/>
          <w:szCs w:val="26"/>
        </w:rPr>
        <w:t xml:space="preserve">Обеспечение деятельности Службы государственного надзора за техническим состоянием самоходных машин и других видов техники Ханты-Мансийского автономного округа - Югры». </w:t>
      </w:r>
      <w:r w:rsidRPr="00B03AEA">
        <w:rPr>
          <w:rFonts w:ascii="Times New Roman" w:hAnsi="Times New Roman" w:cs="Times New Roman"/>
          <w:sz w:val="26"/>
          <w:szCs w:val="26"/>
        </w:rPr>
        <w:t>Осуществлялись функции по региональному государственному надзору в сфере безопасности при использовании тракторов, самоходных дорожно-строительных и иных машин, не предназначенных для движения по автомобильным дорогам общего пользования, аттракционной техники и функции по региональному государственному контролю за осуществлением перевозок пассажиров и багажа легковым такси.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По результатам деятельности за отчетный год зарегистрировано поднадзорной техники – </w:t>
      </w:r>
      <w:r w:rsidR="005C78DB" w:rsidRPr="00B03AEA">
        <w:rPr>
          <w:rFonts w:ascii="Times New Roman" w:hAnsi="Times New Roman" w:cs="Times New Roman"/>
          <w:sz w:val="26"/>
          <w:szCs w:val="26"/>
        </w:rPr>
        <w:t xml:space="preserve">86 689 единиц (2018 год - </w:t>
      </w:r>
      <w:r w:rsidR="00963B0E" w:rsidRPr="00B03AEA">
        <w:rPr>
          <w:rFonts w:ascii="Times New Roman" w:hAnsi="Times New Roman" w:cs="Times New Roman"/>
          <w:sz w:val="26"/>
          <w:szCs w:val="26"/>
        </w:rPr>
        <w:t>85 115</w:t>
      </w:r>
      <w:r w:rsidRPr="00B03AEA">
        <w:rPr>
          <w:rFonts w:ascii="Times New Roman" w:hAnsi="Times New Roman" w:cs="Times New Roman"/>
          <w:sz w:val="26"/>
          <w:szCs w:val="26"/>
        </w:rPr>
        <w:t xml:space="preserve"> единиц</w:t>
      </w:r>
      <w:r w:rsidR="005C78DB" w:rsidRPr="00B03AEA">
        <w:rPr>
          <w:rFonts w:ascii="Times New Roman" w:hAnsi="Times New Roman" w:cs="Times New Roman"/>
          <w:sz w:val="26"/>
          <w:szCs w:val="26"/>
        </w:rPr>
        <w:t>)</w:t>
      </w:r>
      <w:r w:rsidR="00FE6DA4" w:rsidRPr="00B03AEA">
        <w:rPr>
          <w:rFonts w:ascii="Times New Roman" w:hAnsi="Times New Roman" w:cs="Times New Roman"/>
          <w:sz w:val="26"/>
          <w:szCs w:val="26"/>
        </w:rPr>
        <w:t>.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В целом реализация мероприяти</w:t>
      </w:r>
      <w:r w:rsidR="00963B0E" w:rsidRPr="00B03AEA">
        <w:rPr>
          <w:rFonts w:ascii="Times New Roman" w:hAnsi="Times New Roman" w:cs="Times New Roman"/>
          <w:sz w:val="26"/>
          <w:szCs w:val="26"/>
        </w:rPr>
        <w:t>я</w:t>
      </w:r>
      <w:r w:rsidRPr="00B03AEA">
        <w:rPr>
          <w:rFonts w:ascii="Times New Roman" w:hAnsi="Times New Roman" w:cs="Times New Roman"/>
          <w:sz w:val="26"/>
          <w:szCs w:val="26"/>
        </w:rPr>
        <w:t xml:space="preserve"> осуществлена в соответствии с утвержденным сетевым графиком на 201</w:t>
      </w:r>
      <w:r w:rsidR="005C78DB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53A0" w:rsidRPr="00B03AEA" w:rsidRDefault="00426F28" w:rsidP="00B03AEA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03AEA">
        <w:rPr>
          <w:rFonts w:ascii="Times New Roman" w:hAnsi="Times New Roman" w:cs="Times New Roman"/>
          <w:i/>
          <w:sz w:val="26"/>
          <w:szCs w:val="26"/>
        </w:rPr>
        <w:t xml:space="preserve">Департамент строительства </w:t>
      </w:r>
    </w:p>
    <w:p w:rsidR="00426F28" w:rsidRPr="00B03AEA" w:rsidRDefault="00426F28" w:rsidP="00B03AEA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03AEA">
        <w:rPr>
          <w:rFonts w:ascii="Times New Roman" w:hAnsi="Times New Roman" w:cs="Times New Roman"/>
          <w:i/>
          <w:sz w:val="26"/>
          <w:szCs w:val="26"/>
        </w:rPr>
        <w:t>Ханты-Мансийского автономного округа – Югры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67270" w:rsidRPr="00B03AEA" w:rsidRDefault="0046727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</w:t>
      </w:r>
      <w:r w:rsidRPr="00B03AEA">
        <w:rPr>
          <w:rFonts w:ascii="Times New Roman" w:hAnsi="Times New Roman" w:cs="Times New Roman"/>
          <w:sz w:val="26"/>
          <w:szCs w:val="26"/>
        </w:rPr>
        <w:t>«Водный транспорт» в 2019 году</w:t>
      </w:r>
      <w:r w:rsidR="001017C8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государственной программы «Сотрудничество» предусмотрено мероприятие: строительство </w:t>
      </w:r>
      <w:proofErr w:type="spellStart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авторечвокзала</w:t>
      </w:r>
      <w:proofErr w:type="spellEnd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пгт.Березово</w:t>
      </w:r>
      <w:proofErr w:type="spellEnd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объеме 12 006,7 тыс. руб., исполнено 6 390,2 тыс. руб. Ввод объекта в эксплуатацию запланирован на 1 кв. 2020 года.</w:t>
      </w:r>
    </w:p>
    <w:p w:rsidR="001653A0" w:rsidRPr="00B03AEA" w:rsidRDefault="001653A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</w:t>
      </w:r>
      <w:r w:rsidRPr="00B03AEA">
        <w:rPr>
          <w:rFonts w:ascii="Times New Roman" w:hAnsi="Times New Roman" w:cs="Times New Roman"/>
          <w:sz w:val="26"/>
          <w:szCs w:val="26"/>
        </w:rPr>
        <w:t>«Железнодорожный транспорт» в 2019 году:</w:t>
      </w:r>
    </w:p>
    <w:p w:rsidR="00A162D7" w:rsidRPr="00B03AEA" w:rsidRDefault="001653A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ассигнований бюджета автономного округа</w:t>
      </w:r>
      <w:r w:rsidR="00A162D7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53A0" w:rsidRPr="00B03AEA" w:rsidRDefault="001653A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«Строительство «Многофункционального вокзала на ст. Приобье Октябрьского района. Крытый надземный переход» предусмотрено 32,1 тыс. руб.,</w:t>
      </w:r>
      <w:r w:rsidR="00467270"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ассигнования не освоены</w:t>
      </w: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Департаментом строительства автономного округа проведена исковая работа в связи с нарушением сроков исполнения контракта.</w:t>
      </w:r>
    </w:p>
    <w:p w:rsidR="001653A0" w:rsidRPr="00B03AEA" w:rsidRDefault="001653A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средств государственной программы «Сотрудничество» реализовывались мероприятия:</w:t>
      </w:r>
    </w:p>
    <w:p w:rsidR="001653A0" w:rsidRPr="00B03AEA" w:rsidRDefault="001653A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 строительство железнодорожного вокзала на станции Нягань, план - 42 070,0 тыс. руб., </w:t>
      </w:r>
      <w:r w:rsidR="00467270"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исполнено </w:t>
      </w: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4 008,9 тыс. руб. Проведена исковая работа за нарушение сроков исполнения контракта, иски частично удовлетворены</w:t>
      </w:r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1653A0" w:rsidRPr="00B03AEA" w:rsidRDefault="001653A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- строительство железнодорожного вокзала на станции Нягань, план - 7 600,0 тыс. руб.,</w:t>
      </w:r>
      <w:r w:rsidR="00467270"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ассигнования не</w:t>
      </w:r>
      <w:r w:rsidR="001017C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467270"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освоены</w:t>
      </w:r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1653A0" w:rsidRPr="00B03AEA" w:rsidRDefault="001653A0" w:rsidP="00B03AE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 затраты на временную эксплуатацию объектов, план – 19 160,0 тыс. </w:t>
      </w:r>
      <w:proofErr w:type="spellStart"/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руб</w:t>
      </w:r>
      <w:proofErr w:type="spellEnd"/>
      <w:r w:rsidRPr="00B03AE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кассовые расходы составили 371,2 тыс. руб. Осуществлена оплата по контрактам на услуги по охране железнодорожного вокзала на </w:t>
      </w:r>
      <w:proofErr w:type="spellStart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>ст.Нягань</w:t>
      </w:r>
      <w:proofErr w:type="spellEnd"/>
      <w:r w:rsidRPr="00B0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D27C1" w:rsidRPr="00B03AEA" w:rsidRDefault="006D27C1" w:rsidP="00B03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lastRenderedPageBreak/>
        <w:t>Анализ степени достижения целевых показателей государственной программы</w:t>
      </w:r>
    </w:p>
    <w:p w:rsidR="006D27C1" w:rsidRPr="00B03AEA" w:rsidRDefault="006D27C1" w:rsidP="00B03AEA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6D27C1" w:rsidRPr="00B03AEA" w:rsidRDefault="006D27C1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По итогам реализации мероприятий государственной программы достигнуты следующие значения целевых показателей:</w:t>
      </w:r>
    </w:p>
    <w:p w:rsidR="006D27C1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6D27C1" w:rsidRPr="00B03AEA">
        <w:rPr>
          <w:rFonts w:ascii="Times New Roman" w:hAnsi="Times New Roman" w:cs="Times New Roman"/>
          <w:sz w:val="26"/>
          <w:szCs w:val="26"/>
        </w:rPr>
        <w:t xml:space="preserve"> объем пассажирских перевозок автомобильным, воздушным, водным транспортом в межмуниципальном и пригородном сообщении и железнодорожным транспортом в пригородном сообщении</w:t>
      </w:r>
      <w:r w:rsidR="00230169" w:rsidRPr="00B03AEA">
        <w:rPr>
          <w:rFonts w:ascii="Times New Roman" w:hAnsi="Times New Roman" w:cs="Times New Roman"/>
          <w:sz w:val="26"/>
          <w:szCs w:val="26"/>
        </w:rPr>
        <w:t xml:space="preserve"> – 1 710,3</w:t>
      </w:r>
      <w:r w:rsidR="006D27C1" w:rsidRPr="00B03AEA">
        <w:rPr>
          <w:rFonts w:ascii="Times New Roman" w:hAnsi="Times New Roman" w:cs="Times New Roman"/>
          <w:sz w:val="26"/>
          <w:szCs w:val="26"/>
        </w:rPr>
        <w:t xml:space="preserve"> тыс. чел. (план на 201</w:t>
      </w:r>
      <w:r w:rsidR="00230169" w:rsidRPr="00B03AEA">
        <w:rPr>
          <w:rFonts w:ascii="Times New Roman" w:hAnsi="Times New Roman" w:cs="Times New Roman"/>
          <w:sz w:val="26"/>
          <w:szCs w:val="26"/>
        </w:rPr>
        <w:t>9</w:t>
      </w:r>
      <w:r w:rsidR="006D27C1" w:rsidRPr="00B03AEA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6D27C1" w:rsidRPr="000F4A82">
        <w:rPr>
          <w:rFonts w:ascii="Times New Roman" w:hAnsi="Times New Roman" w:cs="Times New Roman"/>
          <w:sz w:val="26"/>
          <w:szCs w:val="26"/>
        </w:rPr>
        <w:t>1</w:t>
      </w:r>
      <w:r w:rsidRPr="000F4A82">
        <w:rPr>
          <w:rFonts w:ascii="Times New Roman" w:hAnsi="Times New Roman" w:cs="Times New Roman"/>
          <w:sz w:val="26"/>
          <w:szCs w:val="26"/>
        </w:rPr>
        <w:t xml:space="preserve"> 511</w:t>
      </w:r>
      <w:r w:rsidR="006D27C1" w:rsidRPr="000F4A82">
        <w:rPr>
          <w:rFonts w:ascii="Times New Roman" w:hAnsi="Times New Roman" w:cs="Times New Roman"/>
          <w:sz w:val="26"/>
          <w:szCs w:val="26"/>
        </w:rPr>
        <w:t xml:space="preserve"> тыс. чел., достижение показателя </w:t>
      </w:r>
      <w:r w:rsidR="00E47944" w:rsidRPr="000F4A82">
        <w:rPr>
          <w:rFonts w:ascii="Times New Roman" w:hAnsi="Times New Roman" w:cs="Times New Roman"/>
          <w:sz w:val="26"/>
          <w:szCs w:val="26"/>
        </w:rPr>
        <w:t>1</w:t>
      </w:r>
      <w:r w:rsidRPr="000F4A82">
        <w:rPr>
          <w:rFonts w:ascii="Times New Roman" w:hAnsi="Times New Roman" w:cs="Times New Roman"/>
          <w:sz w:val="26"/>
          <w:szCs w:val="26"/>
        </w:rPr>
        <w:t>13,2</w:t>
      </w:r>
      <w:r w:rsidR="006D27C1" w:rsidRPr="000F4A82">
        <w:rPr>
          <w:rFonts w:ascii="Times New Roman" w:hAnsi="Times New Roman" w:cs="Times New Roman"/>
          <w:sz w:val="26"/>
          <w:szCs w:val="26"/>
        </w:rPr>
        <w:t xml:space="preserve"> %)</w:t>
      </w:r>
      <w:r w:rsidR="00230169" w:rsidRPr="000F4A82">
        <w:rPr>
          <w:rFonts w:ascii="Times New Roman" w:hAnsi="Times New Roman" w:cs="Times New Roman"/>
          <w:sz w:val="26"/>
          <w:szCs w:val="26"/>
        </w:rPr>
        <w:t>,</w:t>
      </w:r>
      <w:r w:rsidR="00230169" w:rsidRPr="00B03AEA">
        <w:rPr>
          <w:rFonts w:ascii="Times New Roman" w:hAnsi="Times New Roman" w:cs="Times New Roman"/>
          <w:sz w:val="26"/>
          <w:szCs w:val="26"/>
        </w:rPr>
        <w:t xml:space="preserve"> превышение плана обеспечено за счет субсидирования региональных </w:t>
      </w:r>
      <w:r w:rsidR="00B23764">
        <w:rPr>
          <w:rFonts w:ascii="Times New Roman" w:hAnsi="Times New Roman" w:cs="Times New Roman"/>
          <w:sz w:val="26"/>
          <w:szCs w:val="26"/>
        </w:rPr>
        <w:t>авиа</w:t>
      </w:r>
      <w:r w:rsidR="00230169" w:rsidRPr="00B03AEA">
        <w:rPr>
          <w:rFonts w:ascii="Times New Roman" w:hAnsi="Times New Roman" w:cs="Times New Roman"/>
          <w:sz w:val="26"/>
          <w:szCs w:val="26"/>
        </w:rPr>
        <w:t xml:space="preserve">перевозок в 2019 году и </w:t>
      </w:r>
      <w:r w:rsidR="00C61F2F" w:rsidRPr="00B03AEA">
        <w:rPr>
          <w:rFonts w:ascii="Times New Roman" w:hAnsi="Times New Roman" w:cs="Times New Roman"/>
          <w:sz w:val="26"/>
          <w:szCs w:val="26"/>
        </w:rPr>
        <w:t xml:space="preserve">незначительного </w:t>
      </w:r>
      <w:r w:rsidR="00230169" w:rsidRPr="00B03AEA">
        <w:rPr>
          <w:rFonts w:ascii="Times New Roman" w:hAnsi="Times New Roman" w:cs="Times New Roman"/>
          <w:sz w:val="26"/>
          <w:szCs w:val="26"/>
        </w:rPr>
        <w:t xml:space="preserve">увеличения количества </w:t>
      </w:r>
      <w:r w:rsidR="00C61F2F" w:rsidRPr="00B03AEA">
        <w:rPr>
          <w:rFonts w:ascii="Times New Roman" w:hAnsi="Times New Roman" w:cs="Times New Roman"/>
          <w:sz w:val="26"/>
          <w:szCs w:val="26"/>
        </w:rPr>
        <w:t xml:space="preserve">перевезенных </w:t>
      </w:r>
      <w:r w:rsidR="00230169" w:rsidRPr="00B03AEA">
        <w:rPr>
          <w:rFonts w:ascii="Times New Roman" w:hAnsi="Times New Roman" w:cs="Times New Roman"/>
          <w:sz w:val="26"/>
          <w:szCs w:val="26"/>
        </w:rPr>
        <w:t xml:space="preserve">пассажиров по </w:t>
      </w:r>
      <w:r w:rsidR="00230169" w:rsidRPr="00DB5810">
        <w:rPr>
          <w:rFonts w:ascii="Times New Roman" w:hAnsi="Times New Roman" w:cs="Times New Roman"/>
          <w:sz w:val="26"/>
          <w:szCs w:val="26"/>
        </w:rPr>
        <w:t>водному транспорту</w:t>
      </w:r>
      <w:r w:rsidR="00E978D9" w:rsidRPr="00B03AEA">
        <w:rPr>
          <w:rFonts w:ascii="Times New Roman" w:hAnsi="Times New Roman" w:cs="Times New Roman"/>
          <w:sz w:val="26"/>
          <w:szCs w:val="26"/>
        </w:rPr>
        <w:t>;</w:t>
      </w:r>
    </w:p>
    <w:p w:rsidR="000F4A82" w:rsidRPr="00B03AEA" w:rsidRDefault="000F4A82" w:rsidP="000F4A8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B03AEA">
        <w:rPr>
          <w:rFonts w:ascii="Times New Roman" w:hAnsi="Times New Roman" w:cs="Times New Roman"/>
          <w:sz w:val="26"/>
          <w:szCs w:val="26"/>
        </w:rPr>
        <w:t>доля автомобильных дорог регионального и межмуниципального значения, соответствующих нормативным требованиям – 84,8</w:t>
      </w:r>
      <w:r w:rsidR="007A4C7F">
        <w:rPr>
          <w:rFonts w:ascii="Times New Roman" w:hAnsi="Times New Roman" w:cs="Times New Roman"/>
          <w:sz w:val="26"/>
          <w:szCs w:val="26"/>
        </w:rPr>
        <w:t>5</w:t>
      </w:r>
      <w:r w:rsidRPr="00B03AEA">
        <w:rPr>
          <w:rFonts w:ascii="Times New Roman" w:hAnsi="Times New Roman" w:cs="Times New Roman"/>
          <w:sz w:val="26"/>
          <w:szCs w:val="26"/>
        </w:rPr>
        <w:t xml:space="preserve"> % (план на 2019 год – 84,88 %, достижение показателя </w:t>
      </w:r>
      <w:r w:rsidR="007A4C7F">
        <w:rPr>
          <w:rFonts w:ascii="Times New Roman" w:hAnsi="Times New Roman" w:cs="Times New Roman"/>
          <w:sz w:val="26"/>
          <w:szCs w:val="26"/>
        </w:rPr>
        <w:t>99,96</w:t>
      </w:r>
      <w:bookmarkStart w:id="0" w:name="_GoBack"/>
      <w:bookmarkEnd w:id="0"/>
      <w:r w:rsidRPr="00B03AEA">
        <w:rPr>
          <w:rFonts w:ascii="Times New Roman" w:hAnsi="Times New Roman" w:cs="Times New Roman"/>
          <w:sz w:val="26"/>
          <w:szCs w:val="26"/>
        </w:rPr>
        <w:t xml:space="preserve"> %);</w:t>
      </w:r>
    </w:p>
    <w:p w:rsidR="006D27C1" w:rsidRPr="00B03AEA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6D27C1"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="00B64E19" w:rsidRPr="00B03AEA">
        <w:rPr>
          <w:rFonts w:ascii="Times New Roman" w:hAnsi="Times New Roman" w:cs="Times New Roman"/>
          <w:sz w:val="26"/>
          <w:szCs w:val="26"/>
        </w:rPr>
        <w:t xml:space="preserve">доля автомобильных дорог регионального и межмуниципального значения, работающих в режиме перегрузки </w:t>
      </w:r>
      <w:r w:rsidR="006D27C1" w:rsidRPr="00B03AEA">
        <w:rPr>
          <w:rFonts w:ascii="Times New Roman" w:hAnsi="Times New Roman" w:cs="Times New Roman"/>
          <w:sz w:val="26"/>
          <w:szCs w:val="26"/>
        </w:rPr>
        <w:t xml:space="preserve">– </w:t>
      </w:r>
      <w:r w:rsidR="00B64E19" w:rsidRPr="00B03AEA">
        <w:rPr>
          <w:rFonts w:ascii="Times New Roman" w:hAnsi="Times New Roman" w:cs="Times New Roman"/>
          <w:sz w:val="26"/>
          <w:szCs w:val="26"/>
        </w:rPr>
        <w:t>5,03 %</w:t>
      </w:r>
      <w:r w:rsidR="006D27C1" w:rsidRPr="00B03AEA">
        <w:rPr>
          <w:rFonts w:ascii="Times New Roman" w:hAnsi="Times New Roman" w:cs="Times New Roman"/>
          <w:sz w:val="26"/>
          <w:szCs w:val="26"/>
        </w:rPr>
        <w:t xml:space="preserve"> (</w:t>
      </w:r>
      <w:r w:rsidR="00E978D9" w:rsidRPr="00B03AEA">
        <w:rPr>
          <w:rFonts w:ascii="Times New Roman" w:hAnsi="Times New Roman" w:cs="Times New Roman"/>
          <w:sz w:val="26"/>
          <w:szCs w:val="26"/>
        </w:rPr>
        <w:t>план на 201</w:t>
      </w:r>
      <w:r w:rsidR="00B64E19" w:rsidRPr="00B03AEA">
        <w:rPr>
          <w:rFonts w:ascii="Times New Roman" w:hAnsi="Times New Roman" w:cs="Times New Roman"/>
          <w:sz w:val="26"/>
          <w:szCs w:val="26"/>
        </w:rPr>
        <w:t>9</w:t>
      </w:r>
      <w:r w:rsidR="00E978D9" w:rsidRPr="00B03AEA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B64E19" w:rsidRPr="00B03AEA">
        <w:rPr>
          <w:rFonts w:ascii="Times New Roman" w:hAnsi="Times New Roman" w:cs="Times New Roman"/>
          <w:sz w:val="26"/>
          <w:szCs w:val="26"/>
        </w:rPr>
        <w:t>5,03 %</w:t>
      </w:r>
      <w:r w:rsidR="00E978D9" w:rsidRPr="00B03AEA">
        <w:rPr>
          <w:rFonts w:ascii="Times New Roman" w:hAnsi="Times New Roman" w:cs="Times New Roman"/>
          <w:sz w:val="26"/>
          <w:szCs w:val="26"/>
        </w:rPr>
        <w:t xml:space="preserve">, достижение показателя </w:t>
      </w:r>
      <w:r w:rsidR="00B64E19" w:rsidRPr="00B03AEA">
        <w:rPr>
          <w:rFonts w:ascii="Times New Roman" w:hAnsi="Times New Roman" w:cs="Times New Roman"/>
          <w:sz w:val="26"/>
          <w:szCs w:val="26"/>
        </w:rPr>
        <w:t xml:space="preserve">100,0 </w:t>
      </w:r>
      <w:r w:rsidR="006D27C1" w:rsidRPr="00B03AEA">
        <w:rPr>
          <w:rFonts w:ascii="Times New Roman" w:hAnsi="Times New Roman" w:cs="Times New Roman"/>
          <w:sz w:val="26"/>
          <w:szCs w:val="26"/>
        </w:rPr>
        <w:t>%);</w:t>
      </w:r>
    </w:p>
    <w:p w:rsidR="00B64E19" w:rsidRPr="00B03AEA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B64E19" w:rsidRPr="00B03AEA">
        <w:rPr>
          <w:rFonts w:ascii="Times New Roman" w:hAnsi="Times New Roman" w:cs="Times New Roman"/>
          <w:sz w:val="26"/>
          <w:szCs w:val="26"/>
        </w:rPr>
        <w:t>количество мест концентрации дорожно-транспортных происшествий (аварийно-опасных участк</w:t>
      </w:r>
      <w:r>
        <w:rPr>
          <w:rFonts w:ascii="Times New Roman" w:hAnsi="Times New Roman" w:cs="Times New Roman"/>
          <w:sz w:val="26"/>
          <w:szCs w:val="26"/>
        </w:rPr>
        <w:t>ов) на дорожной сети – 90,0 % (</w:t>
      </w:r>
      <w:r w:rsidR="00B64E19" w:rsidRPr="00B03AEA">
        <w:rPr>
          <w:rFonts w:ascii="Times New Roman" w:hAnsi="Times New Roman" w:cs="Times New Roman"/>
          <w:sz w:val="26"/>
          <w:szCs w:val="26"/>
        </w:rPr>
        <w:t>план на 2019 год – 90,0%, достижение показателя 100,0 %);</w:t>
      </w:r>
    </w:p>
    <w:p w:rsidR="00B64E19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="00B64E19" w:rsidRPr="00B03AEA">
        <w:rPr>
          <w:rFonts w:ascii="Times New Roman" w:hAnsi="Times New Roman" w:cs="Times New Roman"/>
          <w:sz w:val="26"/>
          <w:szCs w:val="26"/>
        </w:rPr>
        <w:t>доля дорожной сети городских агломераций, находящейся в нормативном состоянии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64E19" w:rsidRPr="00B03AEA">
        <w:rPr>
          <w:rFonts w:ascii="Times New Roman" w:hAnsi="Times New Roman" w:cs="Times New Roman"/>
          <w:sz w:val="26"/>
          <w:szCs w:val="26"/>
        </w:rPr>
        <w:t>- 71,45 % (план на 2019 год – 71,45 %, достижение показателя 100,0 %);</w:t>
      </w:r>
    </w:p>
    <w:p w:rsidR="000F4A82" w:rsidRPr="00B03AEA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43D">
        <w:rPr>
          <w:rFonts w:ascii="Times New Roman" w:hAnsi="Times New Roman" w:cs="Times New Roman"/>
          <w:sz w:val="26"/>
          <w:szCs w:val="26"/>
        </w:rPr>
        <w:t xml:space="preserve">6) количество погибших в дорожно-транспортных происшествиях </w:t>
      </w:r>
      <w:r w:rsidR="005B243D" w:rsidRPr="005B243D">
        <w:rPr>
          <w:rFonts w:ascii="Times New Roman" w:hAnsi="Times New Roman" w:cs="Times New Roman"/>
          <w:sz w:val="26"/>
          <w:szCs w:val="26"/>
        </w:rPr>
        <w:t>–</w:t>
      </w:r>
      <w:r w:rsidRPr="005B243D">
        <w:rPr>
          <w:rFonts w:ascii="Times New Roman" w:hAnsi="Times New Roman" w:cs="Times New Roman"/>
          <w:sz w:val="26"/>
          <w:szCs w:val="26"/>
        </w:rPr>
        <w:t xml:space="preserve"> </w:t>
      </w:r>
      <w:r w:rsidR="005B243D" w:rsidRPr="005B243D">
        <w:rPr>
          <w:rFonts w:ascii="Times New Roman" w:hAnsi="Times New Roman" w:cs="Times New Roman"/>
          <w:sz w:val="26"/>
          <w:szCs w:val="26"/>
        </w:rPr>
        <w:t>9,8</w:t>
      </w:r>
      <w:r w:rsidRPr="005B243D">
        <w:rPr>
          <w:rFonts w:ascii="Times New Roman" w:hAnsi="Times New Roman" w:cs="Times New Roman"/>
          <w:sz w:val="26"/>
          <w:szCs w:val="26"/>
        </w:rPr>
        <w:t xml:space="preserve"> чел./100 тыс. чел </w:t>
      </w:r>
      <w:r w:rsidR="005B243D" w:rsidRPr="005B243D">
        <w:rPr>
          <w:rFonts w:ascii="Times New Roman" w:hAnsi="Times New Roman" w:cs="Times New Roman"/>
          <w:sz w:val="26"/>
          <w:szCs w:val="26"/>
        </w:rPr>
        <w:t xml:space="preserve">при </w:t>
      </w:r>
      <w:r w:rsidRPr="005B243D">
        <w:rPr>
          <w:rFonts w:ascii="Times New Roman" w:hAnsi="Times New Roman" w:cs="Times New Roman"/>
          <w:sz w:val="26"/>
          <w:szCs w:val="26"/>
        </w:rPr>
        <w:t>план</w:t>
      </w:r>
      <w:r w:rsidR="005B243D" w:rsidRPr="005B243D">
        <w:rPr>
          <w:rFonts w:ascii="Times New Roman" w:hAnsi="Times New Roman" w:cs="Times New Roman"/>
          <w:sz w:val="26"/>
          <w:szCs w:val="26"/>
        </w:rPr>
        <w:t xml:space="preserve">е </w:t>
      </w:r>
      <w:r w:rsidRPr="005B243D">
        <w:rPr>
          <w:rFonts w:ascii="Times New Roman" w:hAnsi="Times New Roman" w:cs="Times New Roman"/>
          <w:sz w:val="26"/>
          <w:szCs w:val="26"/>
        </w:rPr>
        <w:t xml:space="preserve">– 11,80 </w:t>
      </w:r>
      <w:r w:rsidR="005B243D" w:rsidRPr="005B243D">
        <w:rPr>
          <w:rFonts w:ascii="Times New Roman" w:hAnsi="Times New Roman" w:cs="Times New Roman"/>
          <w:sz w:val="26"/>
          <w:szCs w:val="26"/>
        </w:rPr>
        <w:t>чел./100 тыс. чел.</w:t>
      </w:r>
      <w:r w:rsidRPr="005B243D">
        <w:rPr>
          <w:rFonts w:ascii="Times New Roman" w:hAnsi="Times New Roman" w:cs="Times New Roman"/>
          <w:sz w:val="26"/>
          <w:szCs w:val="26"/>
        </w:rPr>
        <w:t>;</w:t>
      </w:r>
    </w:p>
    <w:p w:rsidR="00B64E19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 w:rsidR="00B64E19" w:rsidRPr="00B03AEA">
        <w:rPr>
          <w:rFonts w:ascii="Times New Roman" w:hAnsi="Times New Roman" w:cs="Times New Roman"/>
          <w:sz w:val="26"/>
          <w:szCs w:val="26"/>
        </w:rPr>
        <w:t xml:space="preserve"> плотность сети автомобильных дорог общего пользования (кроме дорог федерального значения), отвечающих нормативным требованиям к транспортно-эксплуатационным показателям – 10,88 км/1000 кв. км (план на 2019 год - 10,88 км/1000 кв. км, достижение показателя 100,0 %);</w:t>
      </w:r>
    </w:p>
    <w:p w:rsidR="000F4A82" w:rsidRDefault="000F4A82" w:rsidP="000F4A8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  <w:r w:rsidRPr="00B03AEA">
        <w:rPr>
          <w:rFonts w:ascii="Times New Roman" w:hAnsi="Times New Roman" w:cs="Times New Roman"/>
          <w:sz w:val="26"/>
          <w:szCs w:val="26"/>
        </w:rPr>
        <w:t>количество зарегистрированной поднадзорной техники – 86 689 ед. (план на 2019 год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>83 500 ед., достижение показателя 103,8</w:t>
      </w:r>
      <w:r>
        <w:rPr>
          <w:rFonts w:ascii="Times New Roman" w:hAnsi="Times New Roman" w:cs="Times New Roman"/>
          <w:sz w:val="26"/>
          <w:szCs w:val="26"/>
        </w:rPr>
        <w:t xml:space="preserve"> %);</w:t>
      </w:r>
    </w:p>
    <w:p w:rsidR="00B64E19" w:rsidRPr="005B243D" w:rsidRDefault="00F2319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0F4A82" w:rsidRPr="005B243D">
        <w:rPr>
          <w:rFonts w:ascii="Times New Roman" w:hAnsi="Times New Roman" w:cs="Times New Roman"/>
          <w:sz w:val="26"/>
          <w:szCs w:val="26"/>
        </w:rPr>
        <w:t xml:space="preserve">) </w:t>
      </w:r>
      <w:r w:rsidR="00B64E19" w:rsidRPr="005B243D">
        <w:rPr>
          <w:rFonts w:ascii="Times New Roman" w:hAnsi="Times New Roman" w:cs="Times New Roman"/>
          <w:sz w:val="26"/>
          <w:szCs w:val="26"/>
        </w:rPr>
        <w:t xml:space="preserve">доля соответствующих нормативным требованиям автомобильных дорог регионального значения и автомобильных дорог в городских агломерациях с учетом загруженности – </w:t>
      </w:r>
      <w:r w:rsidR="005B243D">
        <w:rPr>
          <w:rFonts w:ascii="Times New Roman" w:hAnsi="Times New Roman" w:cs="Times New Roman"/>
          <w:sz w:val="26"/>
          <w:szCs w:val="26"/>
        </w:rPr>
        <w:t>77,51</w:t>
      </w:r>
      <w:r w:rsidR="00B64E19" w:rsidRPr="005B243D">
        <w:rPr>
          <w:rFonts w:ascii="Times New Roman" w:hAnsi="Times New Roman" w:cs="Times New Roman"/>
          <w:sz w:val="26"/>
          <w:szCs w:val="26"/>
        </w:rPr>
        <w:t xml:space="preserve"> % (план на 2019 год – 70,68 %, достижение показателя 10</w:t>
      </w:r>
      <w:r w:rsidR="005B243D">
        <w:rPr>
          <w:rFonts w:ascii="Times New Roman" w:hAnsi="Times New Roman" w:cs="Times New Roman"/>
          <w:sz w:val="26"/>
          <w:szCs w:val="26"/>
        </w:rPr>
        <w:t>9,7</w:t>
      </w:r>
      <w:r w:rsidR="00B64E19" w:rsidRPr="005B243D">
        <w:rPr>
          <w:rFonts w:ascii="Times New Roman" w:hAnsi="Times New Roman" w:cs="Times New Roman"/>
          <w:sz w:val="26"/>
          <w:szCs w:val="26"/>
        </w:rPr>
        <w:t xml:space="preserve"> %);</w:t>
      </w:r>
    </w:p>
    <w:p w:rsidR="00426F28" w:rsidRDefault="000F4A8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7F">
        <w:rPr>
          <w:rFonts w:ascii="Times New Roman" w:hAnsi="Times New Roman" w:cs="Times New Roman"/>
          <w:sz w:val="26"/>
          <w:szCs w:val="26"/>
        </w:rPr>
        <w:t>1</w:t>
      </w:r>
      <w:r w:rsidR="00F2319B" w:rsidRPr="007A4C7F">
        <w:rPr>
          <w:rFonts w:ascii="Times New Roman" w:hAnsi="Times New Roman" w:cs="Times New Roman"/>
          <w:sz w:val="26"/>
          <w:szCs w:val="26"/>
        </w:rPr>
        <w:t>0</w:t>
      </w:r>
      <w:r w:rsidRPr="007A4C7F">
        <w:rPr>
          <w:rFonts w:ascii="Times New Roman" w:hAnsi="Times New Roman" w:cs="Times New Roman"/>
          <w:sz w:val="26"/>
          <w:szCs w:val="26"/>
        </w:rPr>
        <w:t xml:space="preserve">) количество автомобилей и техники, использующей природный газ в качестве моторного топлива, зарегистрированных на территории Ханты-Мансийского автономного округа – Югры – </w:t>
      </w:r>
      <w:r w:rsidR="007A4C7F" w:rsidRPr="007A4C7F">
        <w:rPr>
          <w:rFonts w:ascii="Times New Roman" w:hAnsi="Times New Roman" w:cs="Times New Roman"/>
          <w:sz w:val="26"/>
          <w:szCs w:val="26"/>
        </w:rPr>
        <w:t>993</w:t>
      </w:r>
      <w:r w:rsidRPr="007A4C7F">
        <w:rPr>
          <w:rFonts w:ascii="Times New Roman" w:hAnsi="Times New Roman" w:cs="Times New Roman"/>
          <w:sz w:val="26"/>
          <w:szCs w:val="26"/>
        </w:rPr>
        <w:t xml:space="preserve"> ед. (план на 2019 год – 890 ед., достижение показателя 1</w:t>
      </w:r>
      <w:r w:rsidR="007A4C7F" w:rsidRPr="007A4C7F">
        <w:rPr>
          <w:rFonts w:ascii="Times New Roman" w:hAnsi="Times New Roman" w:cs="Times New Roman"/>
          <w:sz w:val="26"/>
          <w:szCs w:val="26"/>
        </w:rPr>
        <w:t>11,6</w:t>
      </w:r>
      <w:r w:rsidRPr="007A4C7F">
        <w:rPr>
          <w:rFonts w:ascii="Times New Roman" w:hAnsi="Times New Roman" w:cs="Times New Roman"/>
          <w:sz w:val="26"/>
          <w:szCs w:val="26"/>
        </w:rPr>
        <w:t xml:space="preserve"> %);</w:t>
      </w:r>
    </w:p>
    <w:p w:rsidR="00AE3543" w:rsidRPr="00B03AEA" w:rsidRDefault="00AE3543" w:rsidP="00B03AEA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426F28" w:rsidRPr="00B03AEA" w:rsidRDefault="00426F28" w:rsidP="00B03AE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B03AEA"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t>2. О финансировании программных мероприятий в разрезе источников финансирования</w:t>
      </w:r>
    </w:p>
    <w:p w:rsidR="00AE3543" w:rsidRPr="00B03AEA" w:rsidRDefault="00AE3543" w:rsidP="00B03AE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highlight w:val="yellow"/>
          <w:u w:val="single"/>
        </w:rPr>
      </w:pPr>
    </w:p>
    <w:p w:rsidR="001C25FE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Всего запланированный объем финансирования на 201</w:t>
      </w:r>
      <w:r w:rsidR="00B64E19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составил </w:t>
      </w:r>
      <w:r w:rsidR="001C25FE" w:rsidRPr="00B03AEA">
        <w:rPr>
          <w:rFonts w:ascii="Times New Roman" w:hAnsi="Times New Roman" w:cs="Times New Roman"/>
          <w:sz w:val="26"/>
          <w:szCs w:val="26"/>
        </w:rPr>
        <w:t>22 908 328,5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руб., из них</w:t>
      </w:r>
      <w:r w:rsidR="001C25FE" w:rsidRPr="00B03AEA">
        <w:rPr>
          <w:rFonts w:ascii="Times New Roman" w:hAnsi="Times New Roman" w:cs="Times New Roman"/>
          <w:sz w:val="26"/>
          <w:szCs w:val="26"/>
        </w:rPr>
        <w:t>:</w:t>
      </w:r>
    </w:p>
    <w:p w:rsidR="00426F28" w:rsidRPr="00B03AEA" w:rsidRDefault="001C25F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федеральный бюджет – 1 434 519,8 тыс. руб.</w:t>
      </w:r>
    </w:p>
    <w:p w:rsidR="001C25FE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бюджет автономного округа – </w:t>
      </w:r>
      <w:r w:rsidR="001C25FE" w:rsidRPr="00B03AEA">
        <w:rPr>
          <w:rFonts w:ascii="Times New Roman" w:hAnsi="Times New Roman" w:cs="Times New Roman"/>
          <w:sz w:val="26"/>
          <w:szCs w:val="26"/>
        </w:rPr>
        <w:t>17 098 098,0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руб.,</w:t>
      </w:r>
      <w:r w:rsidR="00132218" w:rsidRPr="00B03AEA">
        <w:rPr>
          <w:rFonts w:ascii="Times New Roman" w:hAnsi="Times New Roman" w:cs="Times New Roman"/>
          <w:sz w:val="26"/>
          <w:szCs w:val="26"/>
        </w:rPr>
        <w:t xml:space="preserve"> в том числе межбюджетные трансферты МО – 2 328 837,2 тыс. руб.;</w:t>
      </w:r>
      <w:r w:rsidRPr="00B03A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местный бюджет – </w:t>
      </w:r>
      <w:r w:rsidR="00132218" w:rsidRPr="00B03AEA">
        <w:rPr>
          <w:rFonts w:ascii="Times New Roman" w:hAnsi="Times New Roman" w:cs="Times New Roman"/>
          <w:sz w:val="26"/>
          <w:szCs w:val="26"/>
        </w:rPr>
        <w:t>324 607,3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бюджет Томской области – 180 350,0 тыс. руб.;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</w:t>
      </w:r>
      <w:r w:rsidR="00007D40">
        <w:rPr>
          <w:rFonts w:ascii="Times New Roman" w:hAnsi="Times New Roman" w:cs="Times New Roman"/>
          <w:sz w:val="26"/>
          <w:szCs w:val="26"/>
        </w:rPr>
        <w:t xml:space="preserve">иные </w:t>
      </w:r>
      <w:r w:rsidRPr="00B03AEA">
        <w:rPr>
          <w:rFonts w:ascii="Times New Roman" w:hAnsi="Times New Roman" w:cs="Times New Roman"/>
          <w:sz w:val="26"/>
          <w:szCs w:val="26"/>
        </w:rPr>
        <w:t xml:space="preserve">источники </w:t>
      </w:r>
      <w:r w:rsidR="00007D40">
        <w:rPr>
          <w:rFonts w:ascii="Times New Roman" w:hAnsi="Times New Roman" w:cs="Times New Roman"/>
          <w:sz w:val="26"/>
          <w:szCs w:val="26"/>
        </w:rPr>
        <w:t xml:space="preserve">финансирования </w:t>
      </w:r>
      <w:r w:rsidRPr="00B03AEA">
        <w:rPr>
          <w:rFonts w:ascii="Times New Roman" w:hAnsi="Times New Roman" w:cs="Times New Roman"/>
          <w:sz w:val="26"/>
          <w:szCs w:val="26"/>
        </w:rPr>
        <w:t xml:space="preserve">– </w:t>
      </w:r>
      <w:r w:rsidR="00007D40">
        <w:rPr>
          <w:rFonts w:ascii="Times New Roman" w:hAnsi="Times New Roman" w:cs="Times New Roman"/>
          <w:sz w:val="26"/>
          <w:szCs w:val="26"/>
        </w:rPr>
        <w:t xml:space="preserve">3 870 753,4 </w:t>
      </w:r>
      <w:r w:rsidRPr="00B03AEA">
        <w:rPr>
          <w:rFonts w:ascii="Times New Roman" w:hAnsi="Times New Roman" w:cs="Times New Roman"/>
          <w:sz w:val="26"/>
          <w:szCs w:val="26"/>
        </w:rPr>
        <w:t>тыс. руб.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Исполнение ассигнований за 201</w:t>
      </w:r>
      <w:r w:rsidR="00132218" w:rsidRPr="00B03AEA">
        <w:rPr>
          <w:rFonts w:ascii="Times New Roman" w:hAnsi="Times New Roman" w:cs="Times New Roman"/>
          <w:sz w:val="26"/>
          <w:szCs w:val="26"/>
        </w:rPr>
        <w:t>9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 составило </w:t>
      </w:r>
      <w:r w:rsidR="00132218" w:rsidRPr="00B03AEA">
        <w:rPr>
          <w:rFonts w:ascii="Times New Roman" w:hAnsi="Times New Roman" w:cs="Times New Roman"/>
          <w:sz w:val="26"/>
          <w:szCs w:val="26"/>
        </w:rPr>
        <w:t>2</w:t>
      </w:r>
      <w:r w:rsidR="00007D40">
        <w:rPr>
          <w:rFonts w:ascii="Times New Roman" w:hAnsi="Times New Roman" w:cs="Times New Roman"/>
          <w:sz w:val="26"/>
          <w:szCs w:val="26"/>
        </w:rPr>
        <w:t>2 232 107,0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132218" w:rsidRPr="00B03AEA">
        <w:rPr>
          <w:rFonts w:ascii="Times New Roman" w:hAnsi="Times New Roman" w:cs="Times New Roman"/>
          <w:sz w:val="26"/>
          <w:szCs w:val="26"/>
        </w:rPr>
        <w:t>9</w:t>
      </w:r>
      <w:r w:rsidR="00007D40">
        <w:rPr>
          <w:rFonts w:ascii="Times New Roman" w:hAnsi="Times New Roman" w:cs="Times New Roman"/>
          <w:sz w:val="26"/>
          <w:szCs w:val="26"/>
        </w:rPr>
        <w:t>7,0</w:t>
      </w:r>
      <w:r w:rsidR="00201B2E"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>%, в том числе:</w:t>
      </w:r>
    </w:p>
    <w:p w:rsidR="00132218" w:rsidRPr="00B03AEA" w:rsidRDefault="0013221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федеральный бюджет – 1 434 519,8 тыс. руб., или 100,0 %;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бюджет автономного округа – </w:t>
      </w:r>
      <w:r w:rsidR="00132218" w:rsidRPr="00B03AEA">
        <w:rPr>
          <w:rFonts w:ascii="Times New Roman" w:hAnsi="Times New Roman" w:cs="Times New Roman"/>
          <w:sz w:val="26"/>
          <w:szCs w:val="26"/>
        </w:rPr>
        <w:t>16 016 208,4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132218" w:rsidRPr="00B03AEA">
        <w:rPr>
          <w:rFonts w:ascii="Times New Roman" w:hAnsi="Times New Roman" w:cs="Times New Roman"/>
          <w:sz w:val="26"/>
          <w:szCs w:val="26"/>
        </w:rPr>
        <w:t xml:space="preserve">93,7 </w:t>
      </w:r>
      <w:r w:rsidRPr="00B03AEA">
        <w:rPr>
          <w:rFonts w:ascii="Times New Roman" w:hAnsi="Times New Roman" w:cs="Times New Roman"/>
          <w:sz w:val="26"/>
          <w:szCs w:val="26"/>
        </w:rPr>
        <w:t xml:space="preserve">%, в том числе межбюджетные трансферты – </w:t>
      </w:r>
      <w:r w:rsidR="008C2045" w:rsidRPr="00B03AEA">
        <w:rPr>
          <w:rFonts w:ascii="Times New Roman" w:hAnsi="Times New Roman" w:cs="Times New Roman"/>
          <w:sz w:val="26"/>
          <w:szCs w:val="26"/>
        </w:rPr>
        <w:t>2</w:t>
      </w:r>
      <w:r w:rsidR="00132218" w:rsidRPr="00B03AEA">
        <w:rPr>
          <w:rFonts w:ascii="Times New Roman" w:hAnsi="Times New Roman" w:cs="Times New Roman"/>
          <w:sz w:val="26"/>
          <w:szCs w:val="26"/>
        </w:rPr>
        <w:t> 193 005,3</w:t>
      </w:r>
      <w:r w:rsidRPr="00B03AEA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132218" w:rsidRPr="00B03AEA">
        <w:rPr>
          <w:rFonts w:ascii="Times New Roman" w:hAnsi="Times New Roman" w:cs="Times New Roman"/>
          <w:sz w:val="26"/>
          <w:szCs w:val="26"/>
        </w:rPr>
        <w:t xml:space="preserve">94,2 </w:t>
      </w:r>
      <w:r w:rsidRPr="00B03AEA">
        <w:rPr>
          <w:rFonts w:ascii="Times New Roman" w:hAnsi="Times New Roman" w:cs="Times New Roman"/>
          <w:sz w:val="26"/>
          <w:szCs w:val="26"/>
        </w:rPr>
        <w:t>%;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местный бюджет – </w:t>
      </w:r>
      <w:r w:rsidR="00132218" w:rsidRPr="00B03AEA">
        <w:rPr>
          <w:rFonts w:ascii="Times New Roman" w:hAnsi="Times New Roman" w:cs="Times New Roman"/>
          <w:sz w:val="26"/>
          <w:szCs w:val="26"/>
        </w:rPr>
        <w:t xml:space="preserve">301 792,7 </w:t>
      </w:r>
      <w:r w:rsidRPr="00B03AEA">
        <w:rPr>
          <w:rFonts w:ascii="Times New Roman" w:hAnsi="Times New Roman" w:cs="Times New Roman"/>
          <w:sz w:val="26"/>
          <w:szCs w:val="26"/>
        </w:rPr>
        <w:t xml:space="preserve">тыс. руб. или </w:t>
      </w:r>
      <w:r w:rsidR="00132218" w:rsidRPr="00B03AEA">
        <w:rPr>
          <w:rFonts w:ascii="Times New Roman" w:hAnsi="Times New Roman" w:cs="Times New Roman"/>
          <w:sz w:val="26"/>
          <w:szCs w:val="26"/>
        </w:rPr>
        <w:t xml:space="preserve">93,0 </w:t>
      </w:r>
      <w:r w:rsidRPr="00B03AEA">
        <w:rPr>
          <w:rFonts w:ascii="Times New Roman" w:hAnsi="Times New Roman" w:cs="Times New Roman"/>
          <w:sz w:val="26"/>
          <w:szCs w:val="26"/>
        </w:rPr>
        <w:t>%;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бюджет Томской области – 180 350,0 тыс. руб. или 100</w:t>
      </w:r>
      <w:r w:rsidR="00132218"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>%;</w:t>
      </w:r>
    </w:p>
    <w:p w:rsidR="00426F28" w:rsidRPr="00B03AEA" w:rsidRDefault="00426F28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</w:t>
      </w:r>
      <w:r w:rsidR="00007D40" w:rsidRPr="00007D40">
        <w:rPr>
          <w:rFonts w:ascii="Times New Roman" w:hAnsi="Times New Roman" w:cs="Times New Roman"/>
          <w:sz w:val="26"/>
          <w:szCs w:val="26"/>
        </w:rPr>
        <w:t xml:space="preserve">иные источники финансирования </w:t>
      </w:r>
      <w:r w:rsidRPr="00B03AEA">
        <w:rPr>
          <w:rFonts w:ascii="Times New Roman" w:hAnsi="Times New Roman" w:cs="Times New Roman"/>
          <w:sz w:val="26"/>
          <w:szCs w:val="26"/>
        </w:rPr>
        <w:t xml:space="preserve">– </w:t>
      </w:r>
      <w:r w:rsidR="00007D40">
        <w:rPr>
          <w:rFonts w:ascii="Times New Roman" w:hAnsi="Times New Roman" w:cs="Times New Roman"/>
          <w:sz w:val="26"/>
          <w:szCs w:val="26"/>
        </w:rPr>
        <w:t xml:space="preserve">4 299 236,1 </w:t>
      </w:r>
      <w:r w:rsidRPr="00B03AEA">
        <w:rPr>
          <w:rFonts w:ascii="Times New Roman" w:hAnsi="Times New Roman" w:cs="Times New Roman"/>
          <w:sz w:val="26"/>
          <w:szCs w:val="26"/>
        </w:rPr>
        <w:t>тыс. руб.</w:t>
      </w:r>
      <w:r w:rsidR="00007D40">
        <w:rPr>
          <w:rFonts w:ascii="Times New Roman" w:hAnsi="Times New Roman" w:cs="Times New Roman"/>
          <w:sz w:val="26"/>
          <w:szCs w:val="26"/>
        </w:rPr>
        <w:t xml:space="preserve"> или 111,1 %.</w:t>
      </w:r>
    </w:p>
    <w:p w:rsidR="006D3DCB" w:rsidRPr="00B03AEA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3AEA" w:rsidRPr="00B03AEA" w:rsidRDefault="00B03AEA" w:rsidP="00B03AE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B03AE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3. Анализ факторов и рисков, повлиявших на изменение результатов реализации мероприятий государственной программы.</w:t>
      </w:r>
    </w:p>
    <w:p w:rsidR="00B03AEA" w:rsidRPr="00B03AEA" w:rsidRDefault="00B03AEA" w:rsidP="00B03AE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B03AEA" w:rsidRPr="00B03AEA" w:rsidRDefault="00B03AEA" w:rsidP="00B03AEA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3AEA">
        <w:rPr>
          <w:rFonts w:ascii="Times New Roman" w:hAnsi="Times New Roman" w:cs="Times New Roman"/>
          <w:b/>
          <w:sz w:val="26"/>
          <w:szCs w:val="26"/>
        </w:rPr>
        <w:t>Транспортное обслуживание:</w:t>
      </w:r>
    </w:p>
    <w:p w:rsidR="00662674" w:rsidRDefault="00662674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Учитывая </w:t>
      </w:r>
      <w:r w:rsidRPr="00662674">
        <w:rPr>
          <w:rFonts w:ascii="Times New Roman" w:hAnsi="Times New Roman" w:cs="Times New Roman"/>
          <w:sz w:val="26"/>
          <w:szCs w:val="26"/>
        </w:rPr>
        <w:t>реализ</w:t>
      </w:r>
      <w:r>
        <w:rPr>
          <w:rFonts w:ascii="Times New Roman" w:hAnsi="Times New Roman" w:cs="Times New Roman"/>
          <w:sz w:val="26"/>
          <w:szCs w:val="26"/>
        </w:rPr>
        <w:t xml:space="preserve">ацию с 2019 года </w:t>
      </w:r>
      <w:r w:rsidRPr="00662674">
        <w:rPr>
          <w:rFonts w:ascii="Times New Roman" w:hAnsi="Times New Roman" w:cs="Times New Roman"/>
          <w:sz w:val="26"/>
          <w:szCs w:val="26"/>
        </w:rPr>
        <w:t>нов</w:t>
      </w:r>
      <w:r>
        <w:rPr>
          <w:rFonts w:ascii="Times New Roman" w:hAnsi="Times New Roman" w:cs="Times New Roman"/>
          <w:sz w:val="26"/>
          <w:szCs w:val="26"/>
        </w:rPr>
        <w:t xml:space="preserve">ой </w:t>
      </w:r>
      <w:r w:rsidRPr="00662674">
        <w:rPr>
          <w:rFonts w:ascii="Times New Roman" w:hAnsi="Times New Roman" w:cs="Times New Roman"/>
          <w:sz w:val="26"/>
          <w:szCs w:val="26"/>
        </w:rPr>
        <w:t>Модел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62674">
        <w:rPr>
          <w:rFonts w:ascii="Times New Roman" w:hAnsi="Times New Roman" w:cs="Times New Roman"/>
          <w:sz w:val="26"/>
          <w:szCs w:val="26"/>
        </w:rPr>
        <w:t xml:space="preserve"> (схем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662674">
        <w:rPr>
          <w:rFonts w:ascii="Times New Roman" w:hAnsi="Times New Roman" w:cs="Times New Roman"/>
          <w:sz w:val="26"/>
          <w:szCs w:val="26"/>
        </w:rPr>
        <w:t xml:space="preserve">) пассажирских авиаперевозок в автономном округе, открыты 5 новых межмуниципальных </w:t>
      </w:r>
      <w:proofErr w:type="spellStart"/>
      <w:r w:rsidRPr="00662674">
        <w:rPr>
          <w:rFonts w:ascii="Times New Roman" w:hAnsi="Times New Roman" w:cs="Times New Roman"/>
          <w:sz w:val="26"/>
          <w:szCs w:val="26"/>
        </w:rPr>
        <w:t>внутриокружных</w:t>
      </w:r>
      <w:proofErr w:type="spellEnd"/>
      <w:r w:rsidRPr="00662674">
        <w:rPr>
          <w:rFonts w:ascii="Times New Roman" w:hAnsi="Times New Roman" w:cs="Times New Roman"/>
          <w:sz w:val="26"/>
          <w:szCs w:val="26"/>
        </w:rPr>
        <w:t xml:space="preserve"> маршрутов (Урай – Советский, из Ханты-Мансийска в Советский, Когалым, Сургут, из Сургута в Нягань) и 14 субсидируемых маршрутов за пределы региона (из Ханты-Мансийска – в Краснодар, Санкт-Петербург, Омск, Новосибирск, Екатеринбург, Уфу, из Нижневартовска – в Краснодар, Санкт-Петербург, Екатеринбург, Уфу, Самару, из Сургута – в Омск, Самару</w:t>
      </w:r>
      <w:proofErr w:type="gramEnd"/>
      <w:r w:rsidRPr="0066267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62674">
        <w:rPr>
          <w:rFonts w:ascii="Times New Roman" w:hAnsi="Times New Roman" w:cs="Times New Roman"/>
          <w:sz w:val="26"/>
          <w:szCs w:val="26"/>
        </w:rPr>
        <w:t>Пермь).</w:t>
      </w:r>
      <w:proofErr w:type="gramEnd"/>
      <w:r w:rsidRPr="00662674">
        <w:rPr>
          <w:rFonts w:ascii="Times New Roman" w:hAnsi="Times New Roman" w:cs="Times New Roman"/>
          <w:sz w:val="26"/>
          <w:szCs w:val="26"/>
        </w:rPr>
        <w:t xml:space="preserve"> В результате </w:t>
      </w:r>
      <w:r w:rsidR="00786F7D">
        <w:rPr>
          <w:rFonts w:ascii="Times New Roman" w:hAnsi="Times New Roman" w:cs="Times New Roman"/>
          <w:sz w:val="26"/>
          <w:szCs w:val="26"/>
        </w:rPr>
        <w:t xml:space="preserve">чего </w:t>
      </w:r>
      <w:r>
        <w:rPr>
          <w:rFonts w:ascii="Times New Roman" w:hAnsi="Times New Roman" w:cs="Times New Roman"/>
          <w:sz w:val="26"/>
          <w:szCs w:val="26"/>
        </w:rPr>
        <w:t>значение целевого показателя – «О</w:t>
      </w:r>
      <w:r w:rsidRPr="00662674">
        <w:rPr>
          <w:rFonts w:ascii="Times New Roman" w:hAnsi="Times New Roman" w:cs="Times New Roman"/>
          <w:sz w:val="26"/>
          <w:szCs w:val="26"/>
        </w:rPr>
        <w:t>бъем пассажирских перевозок автомобильным, воздушным, водным транспортом в межмуниципальном и пригородном сообщении и железнодорожным транспортом в пригородном сообщении, а также воздушным транспортом по региональным маршрутам</w:t>
      </w:r>
      <w:r>
        <w:rPr>
          <w:rFonts w:ascii="Times New Roman" w:hAnsi="Times New Roman" w:cs="Times New Roman"/>
          <w:sz w:val="26"/>
          <w:szCs w:val="26"/>
        </w:rPr>
        <w:t>» увеличилось в сравнении с планом на  13,2 %.</w:t>
      </w:r>
    </w:p>
    <w:p w:rsidR="00467270" w:rsidRPr="00B03AEA" w:rsidRDefault="00467270" w:rsidP="00B03AEA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3DCB" w:rsidRPr="00917F3D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17F3D">
        <w:rPr>
          <w:rFonts w:ascii="Times New Roman" w:hAnsi="Times New Roman" w:cs="Times New Roman"/>
          <w:b/>
          <w:sz w:val="26"/>
          <w:szCs w:val="26"/>
        </w:rPr>
        <w:t>Дорожное хозяйство:</w:t>
      </w:r>
    </w:p>
    <w:p w:rsidR="006D3DCB" w:rsidRPr="00917F3D" w:rsidRDefault="00EF217A" w:rsidP="00B03AE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1. В рамках регионального проекта «Дорожная сеть»:</w:t>
      </w:r>
    </w:p>
    <w:p w:rsidR="006D3DCB" w:rsidRPr="00917F3D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Процент </w:t>
      </w:r>
      <w:r w:rsidR="00403338" w:rsidRPr="00917F3D">
        <w:rPr>
          <w:rFonts w:ascii="Times New Roman" w:hAnsi="Times New Roman" w:cs="Times New Roman"/>
          <w:sz w:val="26"/>
          <w:szCs w:val="26"/>
        </w:rPr>
        <w:t>исполнения мероприятий</w:t>
      </w:r>
      <w:r w:rsidRPr="00917F3D">
        <w:rPr>
          <w:rFonts w:ascii="Times New Roman" w:hAnsi="Times New Roman" w:cs="Times New Roman"/>
          <w:sz w:val="26"/>
          <w:szCs w:val="26"/>
        </w:rPr>
        <w:t xml:space="preserve"> составил 89,</w:t>
      </w:r>
      <w:r w:rsidR="00EF217A" w:rsidRPr="00917F3D">
        <w:rPr>
          <w:rFonts w:ascii="Times New Roman" w:hAnsi="Times New Roman" w:cs="Times New Roman"/>
          <w:sz w:val="26"/>
          <w:szCs w:val="26"/>
        </w:rPr>
        <w:t>8</w:t>
      </w:r>
      <w:r w:rsidR="00403338" w:rsidRPr="00917F3D">
        <w:rPr>
          <w:rFonts w:ascii="Times New Roman" w:hAnsi="Times New Roman" w:cs="Times New Roman"/>
          <w:sz w:val="26"/>
          <w:szCs w:val="26"/>
        </w:rPr>
        <w:t xml:space="preserve"> %</w:t>
      </w:r>
      <w:r w:rsidRPr="00917F3D">
        <w:rPr>
          <w:rFonts w:ascii="Times New Roman" w:hAnsi="Times New Roman" w:cs="Times New Roman"/>
          <w:sz w:val="26"/>
          <w:szCs w:val="26"/>
        </w:rPr>
        <w:t>.</w:t>
      </w:r>
    </w:p>
    <w:p w:rsidR="008C2045" w:rsidRPr="00917F3D" w:rsidRDefault="0016229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Неосвоение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1 111,4 млн</w:t>
      </w:r>
      <w:r w:rsidR="008C2045" w:rsidRPr="00917F3D">
        <w:rPr>
          <w:rFonts w:ascii="Times New Roman" w:hAnsi="Times New Roman" w:cs="Times New Roman"/>
          <w:sz w:val="26"/>
          <w:szCs w:val="26"/>
        </w:rPr>
        <w:t>. руб., из них: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lastRenderedPageBreak/>
        <w:t>Неисполнение подрядными организациями договорн</w:t>
      </w:r>
      <w:r w:rsidR="00BD62BE" w:rsidRPr="00917F3D">
        <w:rPr>
          <w:rFonts w:ascii="Times New Roman" w:hAnsi="Times New Roman" w:cs="Times New Roman"/>
          <w:sz w:val="26"/>
          <w:szCs w:val="26"/>
        </w:rPr>
        <w:t xml:space="preserve">ых обязательств по объектам капитального </w:t>
      </w:r>
      <w:r w:rsidRPr="00917F3D">
        <w:rPr>
          <w:rFonts w:ascii="Times New Roman" w:hAnsi="Times New Roman" w:cs="Times New Roman"/>
          <w:sz w:val="26"/>
          <w:szCs w:val="26"/>
        </w:rPr>
        <w:t>строительства  автомобильных дорог, в том числе:</w:t>
      </w:r>
    </w:p>
    <w:p w:rsidR="00EF217A" w:rsidRPr="00917F3D" w:rsidRDefault="00BD62BE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  <w:u w:val="single"/>
        </w:rPr>
        <w:t xml:space="preserve">- </w:t>
      </w:r>
      <w:r w:rsidR="00EF217A" w:rsidRPr="00917F3D">
        <w:rPr>
          <w:rFonts w:ascii="Times New Roman" w:hAnsi="Times New Roman" w:cs="Times New Roman"/>
          <w:sz w:val="26"/>
          <w:szCs w:val="26"/>
          <w:u w:val="single"/>
        </w:rPr>
        <w:t>регионального или межмуниципального значения</w:t>
      </w:r>
      <w:r w:rsidR="00EF217A" w:rsidRPr="00917F3D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606643" w:rsidRPr="00917F3D">
        <w:rPr>
          <w:rFonts w:ascii="Times New Roman" w:hAnsi="Times New Roman" w:cs="Times New Roman"/>
          <w:sz w:val="26"/>
          <w:szCs w:val="26"/>
        </w:rPr>
        <w:t>441,1</w:t>
      </w:r>
      <w:r w:rsidR="00EF217A" w:rsidRPr="00917F3D">
        <w:rPr>
          <w:rFonts w:ascii="Times New Roman" w:hAnsi="Times New Roman" w:cs="Times New Roman"/>
          <w:sz w:val="26"/>
          <w:szCs w:val="26"/>
        </w:rPr>
        <w:t xml:space="preserve"> млн.</w:t>
      </w:r>
      <w:r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="00EF217A" w:rsidRPr="00917F3D">
        <w:rPr>
          <w:rFonts w:ascii="Times New Roman" w:hAnsi="Times New Roman" w:cs="Times New Roman"/>
          <w:sz w:val="26"/>
          <w:szCs w:val="26"/>
        </w:rPr>
        <w:t>руб., в том числе: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1) строительство автомобильной дороги «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юмень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п.Нижняя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Тавда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п.Междуреченский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г.Урай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г.Нягань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п.Приобье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на участке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г.Тюмень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п.Нижняя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Тавда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п.Междуреченский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. II очередь: VIII пусковой комплекс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Куминский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Тынкуль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VIII пусковой комплекс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Куминский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Тынкуль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», неисполнение в сумме 315,8 млн. руб. Ввод объекта в 2020 году;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2) автомобильная дорога «г. Сургут - г.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Лянтор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. Реконструкция мостового перехода через реку Малая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Кучиминская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на 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 xml:space="preserve"> 33+365», неисполнение - 53,6 млн. руб. Ввод объекта в 2020 году;</w:t>
      </w:r>
    </w:p>
    <w:p w:rsidR="002B60E9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3) разработка проектной документации на объекты «Реконструкция автомобильной дороги Сургут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Лянтор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 xml:space="preserve"> 21</w:t>
      </w:r>
      <w:r w:rsidR="002B60E9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-</w:t>
      </w:r>
      <w:r w:rsidR="002B60E9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км 33»</w:t>
      </w:r>
      <w:r w:rsidR="002B60E9" w:rsidRPr="00917F3D">
        <w:rPr>
          <w:rFonts w:ascii="Times New Roman" w:hAnsi="Times New Roman" w:cs="Times New Roman"/>
          <w:sz w:val="26"/>
          <w:szCs w:val="26"/>
        </w:rPr>
        <w:t xml:space="preserve">, неисполнение - </w:t>
      </w:r>
      <w:r w:rsidRPr="00917F3D">
        <w:rPr>
          <w:rFonts w:ascii="Times New Roman" w:hAnsi="Times New Roman" w:cs="Times New Roman"/>
          <w:sz w:val="26"/>
          <w:szCs w:val="26"/>
        </w:rPr>
        <w:t>15,1 млн.</w:t>
      </w:r>
      <w:r w:rsidR="00BD62BE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="002B60E9" w:rsidRPr="00917F3D">
        <w:rPr>
          <w:rFonts w:ascii="Times New Roman" w:hAnsi="Times New Roman" w:cs="Times New Roman"/>
          <w:sz w:val="26"/>
          <w:szCs w:val="26"/>
        </w:rPr>
        <w:t>руб.</w:t>
      </w:r>
      <w:r w:rsidRPr="00917F3D">
        <w:rPr>
          <w:rFonts w:ascii="Times New Roman" w:hAnsi="Times New Roman" w:cs="Times New Roman"/>
          <w:sz w:val="26"/>
          <w:szCs w:val="26"/>
        </w:rPr>
        <w:t>,</w:t>
      </w:r>
    </w:p>
    <w:p w:rsidR="00EF217A" w:rsidRPr="00917F3D" w:rsidRDefault="002B60E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4)</w:t>
      </w:r>
      <w:r w:rsidR="00EF217A" w:rsidRPr="00917F3D">
        <w:rPr>
          <w:rFonts w:ascii="Times New Roman" w:hAnsi="Times New Roman" w:cs="Times New Roman"/>
          <w:sz w:val="26"/>
          <w:szCs w:val="26"/>
        </w:rPr>
        <w:t xml:space="preserve"> «Строительство автомобильной дороги г. Урай – п. Половинка»</w:t>
      </w:r>
      <w:r w:rsidRPr="00917F3D">
        <w:rPr>
          <w:rFonts w:ascii="Times New Roman" w:hAnsi="Times New Roman" w:cs="Times New Roman"/>
          <w:sz w:val="26"/>
          <w:szCs w:val="26"/>
        </w:rPr>
        <w:t xml:space="preserve">, неисполнение - </w:t>
      </w:r>
      <w:r w:rsidR="00EF217A" w:rsidRPr="00917F3D">
        <w:rPr>
          <w:rFonts w:ascii="Times New Roman" w:hAnsi="Times New Roman" w:cs="Times New Roman"/>
          <w:sz w:val="26"/>
          <w:szCs w:val="26"/>
        </w:rPr>
        <w:t>56,6 млн.</w:t>
      </w:r>
      <w:r w:rsidR="00BD62BE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Экономия по результатам торгов - 5,5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</w:t>
      </w:r>
    </w:p>
    <w:p w:rsidR="00EF217A" w:rsidRPr="00917F3D" w:rsidRDefault="00BD62BE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  <w:u w:val="single"/>
        </w:rPr>
        <w:t xml:space="preserve">- </w:t>
      </w:r>
      <w:r w:rsidR="00EF217A" w:rsidRPr="00917F3D">
        <w:rPr>
          <w:rFonts w:ascii="Times New Roman" w:hAnsi="Times New Roman" w:cs="Times New Roman"/>
          <w:sz w:val="26"/>
          <w:szCs w:val="26"/>
          <w:u w:val="single"/>
        </w:rPr>
        <w:t>местного значения</w:t>
      </w:r>
      <w:r w:rsidR="00EF217A" w:rsidRPr="00917F3D">
        <w:rPr>
          <w:rFonts w:ascii="Times New Roman" w:hAnsi="Times New Roman" w:cs="Times New Roman"/>
          <w:sz w:val="26"/>
          <w:szCs w:val="26"/>
        </w:rPr>
        <w:t xml:space="preserve"> в сумме 4</w:t>
      </w:r>
      <w:r w:rsidR="00606643" w:rsidRPr="00917F3D">
        <w:rPr>
          <w:rFonts w:ascii="Times New Roman" w:hAnsi="Times New Roman" w:cs="Times New Roman"/>
          <w:sz w:val="26"/>
          <w:szCs w:val="26"/>
        </w:rPr>
        <w:t>5,2 млн. руб. по МО город Сургут, по причине позднего заключения муниципального контракта.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Капитальный ремонт и ремонт автомобильных дорог регионального значения: неисполнение - 197,9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руб., в том числе неисполнение подрядными организациями работ 133,1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 в том числе по покраске мостового перехода через р.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Иртыш в районе г.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Ханты-Мансийска (73,5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руб.), экономия по результатам торгов - 64,8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Программа </w:t>
      </w:r>
      <w:r w:rsidR="00606643" w:rsidRPr="00917F3D">
        <w:rPr>
          <w:rFonts w:ascii="Times New Roman" w:hAnsi="Times New Roman" w:cs="Times New Roman"/>
          <w:sz w:val="26"/>
          <w:szCs w:val="26"/>
        </w:rPr>
        <w:t>«</w:t>
      </w:r>
      <w:r w:rsidRPr="00917F3D">
        <w:rPr>
          <w:rFonts w:ascii="Times New Roman" w:hAnsi="Times New Roman" w:cs="Times New Roman"/>
          <w:sz w:val="26"/>
          <w:szCs w:val="26"/>
        </w:rPr>
        <w:t>Сотрудничество</w:t>
      </w:r>
      <w:r w:rsidR="00606643" w:rsidRPr="00917F3D">
        <w:rPr>
          <w:rFonts w:ascii="Times New Roman" w:hAnsi="Times New Roman" w:cs="Times New Roman"/>
          <w:sz w:val="26"/>
          <w:szCs w:val="26"/>
        </w:rPr>
        <w:t>»</w:t>
      </w:r>
      <w:r w:rsidRPr="00917F3D">
        <w:rPr>
          <w:rFonts w:ascii="Times New Roman" w:hAnsi="Times New Roman" w:cs="Times New Roman"/>
          <w:sz w:val="26"/>
          <w:szCs w:val="26"/>
        </w:rPr>
        <w:t xml:space="preserve"> - 448,2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руб., в том числе: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1) Реконструкция автомобильной дороги г. Советский 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Ловинское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м/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, IV пусковой комплекс, неисполнение - 327,6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 Ввод объекта 2020 год;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2) Строительство автомобильной дороги </w:t>
      </w:r>
      <w:r w:rsidR="00606643" w:rsidRPr="00917F3D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Приобье</w:t>
      </w:r>
      <w:proofErr w:type="spellEnd"/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Игрим</w:t>
      </w:r>
      <w:r w:rsidR="00606643" w:rsidRPr="00917F3D">
        <w:rPr>
          <w:rFonts w:ascii="Times New Roman" w:hAnsi="Times New Roman" w:cs="Times New Roman"/>
          <w:sz w:val="26"/>
          <w:szCs w:val="26"/>
        </w:rPr>
        <w:t>»</w:t>
      </w:r>
      <w:r w:rsidRPr="00917F3D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. ПИР), неисполнение - 49,5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 Ввод объекта 2020 год;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7F3D">
        <w:rPr>
          <w:rFonts w:ascii="Times New Roman" w:hAnsi="Times New Roman" w:cs="Times New Roman"/>
          <w:sz w:val="26"/>
          <w:szCs w:val="26"/>
        </w:rPr>
        <w:t xml:space="preserve">3) Строительство автомобильной дороги </w:t>
      </w:r>
      <w:r w:rsidR="00606643" w:rsidRPr="00917F3D">
        <w:rPr>
          <w:rFonts w:ascii="Times New Roman" w:hAnsi="Times New Roman" w:cs="Times New Roman"/>
          <w:sz w:val="26"/>
          <w:szCs w:val="26"/>
        </w:rPr>
        <w:t>«</w:t>
      </w:r>
      <w:r w:rsidRPr="00917F3D">
        <w:rPr>
          <w:rFonts w:ascii="Times New Roman" w:hAnsi="Times New Roman" w:cs="Times New Roman"/>
          <w:sz w:val="26"/>
          <w:szCs w:val="26"/>
        </w:rPr>
        <w:t>Октябрьское-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Горнореченск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на участке Октябрьское - Большие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Леуши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. 5 этап.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 xml:space="preserve"> Автомобильная дорога к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омсомольский</w:t>
      </w:r>
      <w:proofErr w:type="spellEnd"/>
      <w:r w:rsidR="00606643" w:rsidRPr="00917F3D">
        <w:rPr>
          <w:rFonts w:ascii="Times New Roman" w:hAnsi="Times New Roman" w:cs="Times New Roman"/>
          <w:sz w:val="26"/>
          <w:szCs w:val="26"/>
        </w:rPr>
        <w:t>»</w:t>
      </w:r>
      <w:r w:rsidRPr="00917F3D">
        <w:rPr>
          <w:rFonts w:ascii="Times New Roman" w:hAnsi="Times New Roman" w:cs="Times New Roman"/>
          <w:sz w:val="26"/>
          <w:szCs w:val="26"/>
        </w:rPr>
        <w:t>, экономия - 12,1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руб.;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4) Строительство автомобильной дороги </w:t>
      </w:r>
      <w:r w:rsidR="00606643" w:rsidRPr="00917F3D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Коммунистический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-</w:t>
      </w:r>
      <w:r w:rsidR="00162299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п.</w:t>
      </w:r>
      <w:r w:rsidR="00162299" w:rsidRPr="00917F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Унъюган</w:t>
      </w:r>
      <w:proofErr w:type="spellEnd"/>
      <w:r w:rsidR="00606643" w:rsidRPr="00917F3D">
        <w:rPr>
          <w:rFonts w:ascii="Times New Roman" w:hAnsi="Times New Roman" w:cs="Times New Roman"/>
          <w:sz w:val="26"/>
          <w:szCs w:val="26"/>
        </w:rPr>
        <w:t>»</w:t>
      </w:r>
      <w:r w:rsidRPr="00917F3D">
        <w:rPr>
          <w:rFonts w:ascii="Times New Roman" w:hAnsi="Times New Roman" w:cs="Times New Roman"/>
          <w:sz w:val="26"/>
          <w:szCs w:val="26"/>
        </w:rPr>
        <w:t>, экономия - 59 млн.</w:t>
      </w:r>
      <w:r w:rsidR="00606643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руб.</w:t>
      </w:r>
    </w:p>
    <w:p w:rsidR="00EF217A" w:rsidRPr="00917F3D" w:rsidRDefault="00EF217A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Выполнение работ по указанным мероприятиям в 2019 году не </w:t>
      </w:r>
      <w:r w:rsidR="00786F7D">
        <w:rPr>
          <w:rFonts w:ascii="Times New Roman" w:hAnsi="Times New Roman" w:cs="Times New Roman"/>
          <w:sz w:val="26"/>
          <w:szCs w:val="26"/>
        </w:rPr>
        <w:t xml:space="preserve">повлияло </w:t>
      </w:r>
      <w:r w:rsidRPr="00917F3D">
        <w:rPr>
          <w:rFonts w:ascii="Times New Roman" w:hAnsi="Times New Roman" w:cs="Times New Roman"/>
          <w:sz w:val="26"/>
          <w:szCs w:val="26"/>
        </w:rPr>
        <w:t>на достижение показателей реализации национального проекта «</w:t>
      </w:r>
      <w:r w:rsidR="00162299" w:rsidRPr="00917F3D">
        <w:rPr>
          <w:rFonts w:ascii="Times New Roman" w:hAnsi="Times New Roman" w:cs="Times New Roman"/>
          <w:sz w:val="26"/>
          <w:szCs w:val="26"/>
        </w:rPr>
        <w:t>Безопасные и качественные автомобильные дороги</w:t>
      </w:r>
      <w:r w:rsidRPr="00917F3D">
        <w:rPr>
          <w:rFonts w:ascii="Times New Roman" w:hAnsi="Times New Roman" w:cs="Times New Roman"/>
          <w:sz w:val="26"/>
          <w:szCs w:val="26"/>
        </w:rPr>
        <w:t>», так как ввод объектов запланирован в период 2020</w:t>
      </w:r>
      <w:r w:rsidR="00162299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-</w:t>
      </w:r>
      <w:r w:rsidR="00162299"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>2024 годы.</w:t>
      </w:r>
    </w:p>
    <w:p w:rsidR="00162299" w:rsidRPr="00917F3D" w:rsidRDefault="0016229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2. </w:t>
      </w:r>
      <w:proofErr w:type="gramStart"/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Обеспечение функционирования</w:t>
      </w:r>
      <w:r w:rsidR="00822389"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, проектирование, строительство и реконструкция автомобильных дорог общего пользования регионального или </w:t>
      </w:r>
      <w:r w:rsidR="00822389"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t>межмуниципального значения</w:t>
      </w: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автономного округа</w:t>
      </w:r>
      <w:r w:rsidR="00822389"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(кроме Регионального проекта «Дорожная сеть»</w:t>
      </w:r>
      <w:proofErr w:type="gramEnd"/>
    </w:p>
    <w:p w:rsidR="00162299" w:rsidRPr="00917F3D" w:rsidRDefault="0016229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Процент исполнения мероприятий составил 96,5 %.</w:t>
      </w:r>
    </w:p>
    <w:p w:rsidR="00162299" w:rsidRPr="00917F3D" w:rsidRDefault="0016229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Неосвоение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r w:rsidR="00822389" w:rsidRPr="00917F3D">
        <w:rPr>
          <w:rFonts w:ascii="Times New Roman" w:hAnsi="Times New Roman" w:cs="Times New Roman"/>
          <w:sz w:val="26"/>
          <w:szCs w:val="26"/>
        </w:rPr>
        <w:t>145,</w:t>
      </w:r>
      <w:r w:rsidRPr="00917F3D">
        <w:rPr>
          <w:rFonts w:ascii="Times New Roman" w:hAnsi="Times New Roman" w:cs="Times New Roman"/>
          <w:sz w:val="26"/>
          <w:szCs w:val="26"/>
        </w:rPr>
        <w:t>5 млн. руб.</w:t>
      </w:r>
    </w:p>
    <w:p w:rsidR="00162299" w:rsidRPr="00917F3D" w:rsidRDefault="0016229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Низкое исполнение обусловлено экономией по контрактам,  неисполнением подрядчиками договорных обязательств по устройству зимних автомобильных дорог и ледовых переправ межмуниципального значения в связи с необходимостью устройства постоянных переходов через магистральные трубопроводы в соответствии с выданными техническими условиям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 xml:space="preserve"> «Газпром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трансгаз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Югорск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».</w:t>
      </w:r>
    </w:p>
    <w:p w:rsidR="0016229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3. Строительство (реконструкция), капитальный ремонт и ремонт автомобильных дорог общего пользования местного значения.</w:t>
      </w:r>
    </w:p>
    <w:p w:rsidR="0082238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Процент исполнения мероприятий составил 92,5 %.</w:t>
      </w:r>
    </w:p>
    <w:p w:rsidR="0082238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Неосвоение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134,8 млн. руб.</w:t>
      </w:r>
    </w:p>
    <w:p w:rsidR="0082238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Низкое освоение обусловлено:</w:t>
      </w:r>
    </w:p>
    <w:p w:rsidR="0082238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МО г. Ханты-Мансийск – 75,4 млн. руб. по причине позднего заключения муниципального контракта;</w:t>
      </w:r>
    </w:p>
    <w:p w:rsidR="0082238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МО Советский район 10,7 млн. руб. (не заключен муниципальный контракт на выполнение капитального ремонта).</w:t>
      </w:r>
    </w:p>
    <w:p w:rsidR="00822389" w:rsidRPr="00917F3D" w:rsidRDefault="00822389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- МО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ангепас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г.Нягань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г.Пыть-Ях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г.Радужный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г.Югорск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г.Нефтеюганск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, Нижневартовский и Нефтеюганский районы – 2,4 млн. руб. (экономия по торгам).</w:t>
      </w:r>
    </w:p>
    <w:p w:rsidR="002F259E" w:rsidRPr="00917F3D" w:rsidRDefault="002F259E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sz w:val="26"/>
          <w:szCs w:val="26"/>
          <w:u w:val="single"/>
        </w:rPr>
        <w:t>Безопасность дорожного движения</w:t>
      </w:r>
    </w:p>
    <w:p w:rsidR="002F259E" w:rsidRPr="00917F3D" w:rsidRDefault="002F259E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Процент исполнения мероприятий составил 87,7 %.</w:t>
      </w:r>
    </w:p>
    <w:p w:rsidR="002F259E" w:rsidRPr="00917F3D" w:rsidRDefault="002F259E" w:rsidP="00B03AEA">
      <w:pPr>
        <w:suppressLineNumbers/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Неосвоение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20,7 млн. руб.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Низкое освоение обусловлено: 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1. Внедрение автоматизированных и роботизированных технологий организации дорожного движения и </w:t>
      </w:r>
      <w:proofErr w:type="gramStart"/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контроля за</w:t>
      </w:r>
      <w:proofErr w:type="gramEnd"/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соблюдением правил дорожного движения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по региональным дорогам 5,0 млн. руб. – экономия по результатам торгов.</w:t>
      </w:r>
    </w:p>
    <w:p w:rsidR="006D3DCB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по местным дорогам:</w:t>
      </w:r>
      <w:r w:rsidR="00786F7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 xml:space="preserve">МО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ижневартовск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, МО 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г.Когалым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9,1 млн. руб. ввиду отсутствия заявки на финансирование и экономией по результатам торгов.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2. В рамках регионального проекта «Общесистемные меры развития дорожного хозяйства»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Неисполнение </w:t>
      </w:r>
      <w:r w:rsidR="003F61AE" w:rsidRPr="00917F3D">
        <w:rPr>
          <w:rFonts w:ascii="Times New Roman" w:hAnsi="Times New Roman" w:cs="Times New Roman"/>
          <w:sz w:val="26"/>
          <w:szCs w:val="26"/>
        </w:rPr>
        <w:t xml:space="preserve">подрядной организацией </w:t>
      </w:r>
      <w:r w:rsidRPr="00917F3D">
        <w:rPr>
          <w:rFonts w:ascii="Times New Roman" w:hAnsi="Times New Roman" w:cs="Times New Roman"/>
          <w:sz w:val="26"/>
          <w:szCs w:val="26"/>
        </w:rPr>
        <w:t xml:space="preserve">договорных обязательств </w:t>
      </w:r>
      <w:r w:rsidR="003F61AE" w:rsidRPr="00917F3D">
        <w:rPr>
          <w:rFonts w:ascii="Times New Roman" w:hAnsi="Times New Roman" w:cs="Times New Roman"/>
          <w:sz w:val="26"/>
          <w:szCs w:val="26"/>
        </w:rPr>
        <w:t>на выполнение работ по обоснованию инвестиций по объекту «Создание интеллектуального транспортного комплекса Ханты-Мансийского автономного округа – Югры»</w:t>
      </w:r>
      <w:r w:rsidRPr="00917F3D">
        <w:rPr>
          <w:rFonts w:ascii="Times New Roman" w:hAnsi="Times New Roman" w:cs="Times New Roman"/>
          <w:sz w:val="26"/>
          <w:szCs w:val="26"/>
        </w:rPr>
        <w:t>.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DCB" w:rsidRPr="00917F3D" w:rsidRDefault="006D3DCB" w:rsidP="00B03AE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t xml:space="preserve">4. Информация о мероприятиях, реализуемых на принципах проектного управления в </w:t>
      </w:r>
      <w:r w:rsidR="006D27C1"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201</w:t>
      </w:r>
      <w:r w:rsidR="003B58C9"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9</w:t>
      </w:r>
      <w:r w:rsidR="006D27C1"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году</w:t>
      </w:r>
      <w:r w:rsidRPr="00917F3D">
        <w:rPr>
          <w:rFonts w:ascii="Times New Roman" w:hAnsi="Times New Roman" w:cs="Times New Roman"/>
          <w:b/>
          <w:i/>
          <w:sz w:val="26"/>
          <w:szCs w:val="26"/>
          <w:u w:val="single"/>
        </w:rPr>
        <w:t>.</w:t>
      </w:r>
    </w:p>
    <w:p w:rsidR="006D3DCB" w:rsidRPr="00917F3D" w:rsidRDefault="006D3DCB" w:rsidP="00B03AEA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D3DCB" w:rsidRPr="00917F3D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7F3D">
        <w:rPr>
          <w:rFonts w:ascii="Times New Roman" w:hAnsi="Times New Roman" w:cs="Times New Roman"/>
          <w:sz w:val="26"/>
          <w:szCs w:val="26"/>
        </w:rPr>
        <w:t xml:space="preserve">В отчетный период методом проектного управления реализовывались </w:t>
      </w:r>
      <w:r w:rsidR="003B58C9" w:rsidRPr="00917F3D">
        <w:rPr>
          <w:rFonts w:ascii="Times New Roman" w:hAnsi="Times New Roman" w:cs="Times New Roman"/>
          <w:sz w:val="26"/>
          <w:szCs w:val="26"/>
        </w:rPr>
        <w:t>2</w:t>
      </w:r>
      <w:r w:rsidRPr="00917F3D">
        <w:rPr>
          <w:rFonts w:ascii="Times New Roman" w:hAnsi="Times New Roman" w:cs="Times New Roman"/>
          <w:sz w:val="26"/>
          <w:szCs w:val="26"/>
        </w:rPr>
        <w:t xml:space="preserve"> </w:t>
      </w:r>
      <w:r w:rsidR="003B58C9" w:rsidRPr="00917F3D">
        <w:rPr>
          <w:rFonts w:ascii="Times New Roman" w:hAnsi="Times New Roman" w:cs="Times New Roman"/>
          <w:sz w:val="26"/>
          <w:szCs w:val="26"/>
        </w:rPr>
        <w:t xml:space="preserve">региональных </w:t>
      </w:r>
      <w:r w:rsidRPr="00917F3D">
        <w:rPr>
          <w:rFonts w:ascii="Times New Roman" w:hAnsi="Times New Roman" w:cs="Times New Roman"/>
          <w:sz w:val="26"/>
          <w:szCs w:val="26"/>
        </w:rPr>
        <w:t>проект</w:t>
      </w:r>
      <w:r w:rsidR="008C2045" w:rsidRPr="00917F3D">
        <w:rPr>
          <w:rFonts w:ascii="Times New Roman" w:hAnsi="Times New Roman" w:cs="Times New Roman"/>
          <w:sz w:val="26"/>
          <w:szCs w:val="26"/>
        </w:rPr>
        <w:t>а</w:t>
      </w:r>
      <w:r w:rsidRPr="00917F3D">
        <w:rPr>
          <w:rFonts w:ascii="Times New Roman" w:hAnsi="Times New Roman" w:cs="Times New Roman"/>
          <w:sz w:val="26"/>
          <w:szCs w:val="26"/>
        </w:rPr>
        <w:t xml:space="preserve"> в сфере дорожного хозяйства</w:t>
      </w:r>
      <w:r w:rsidR="003B58C9" w:rsidRPr="00917F3D">
        <w:rPr>
          <w:rFonts w:ascii="Times New Roman" w:hAnsi="Times New Roman" w:cs="Times New Roman"/>
          <w:sz w:val="26"/>
          <w:szCs w:val="26"/>
        </w:rPr>
        <w:t xml:space="preserve"> в рамках национального проекта «Безопасные и качественные автомобильные дороги»</w:t>
      </w:r>
      <w:r w:rsidRPr="00917F3D">
        <w:rPr>
          <w:rFonts w:ascii="Times New Roman" w:hAnsi="Times New Roman" w:cs="Times New Roman"/>
          <w:sz w:val="26"/>
          <w:szCs w:val="26"/>
        </w:rPr>
        <w:t>, в том числе:</w:t>
      </w:r>
      <w:proofErr w:type="gramEnd"/>
    </w:p>
    <w:p w:rsidR="002F259E" w:rsidRPr="00917F3D" w:rsidRDefault="003B58C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17F3D">
        <w:rPr>
          <w:rFonts w:ascii="Times New Roman" w:hAnsi="Times New Roman" w:cs="Times New Roman"/>
          <w:sz w:val="26"/>
          <w:szCs w:val="26"/>
          <w:u w:val="single"/>
        </w:rPr>
        <w:t>региональные</w:t>
      </w:r>
      <w:proofErr w:type="gramEnd"/>
      <w:r w:rsidRPr="00917F3D">
        <w:rPr>
          <w:rFonts w:ascii="Times New Roman" w:hAnsi="Times New Roman" w:cs="Times New Roman"/>
          <w:sz w:val="26"/>
          <w:szCs w:val="26"/>
          <w:u w:val="single"/>
        </w:rPr>
        <w:t xml:space="preserve"> проект «Дорожная сеть</w:t>
      </w:r>
      <w:r w:rsidRPr="00917F3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В соответствии с планом реализации регионального проекта «Дорожная сеть» в автономном округе в период 2019 - 2024 годов предусмотрено проведение работ по строительству, реконструкции, капитальному ремонту и ремонту автомобильных дорог регионального или межмуниципального значения, дорожной сети городских агломераций (дороги местного значения), в результате которых доля автомобильных дорог регионального и межмуниципального значения и местного значения городских агломераций составит 87,2%, что обеспечит качественно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 xml:space="preserve"> новый более высокий уровень транспортной обеспеченности по автомобильным дорогам автономного округа.</w:t>
      </w:r>
      <w:r w:rsidR="002F259E" w:rsidRPr="00917F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Приоритетными направлениями развития транспортного комплекса в долгосрочной перспективе с целью реализация транзитного потенциала автономного округа, в том числе за счет строительства и расширения магистральных транспортных коридоров, развития и сохранности региональной сети автомобильных дорог являются: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1. Строительство автомобильных дорог «г. Урай – пос. Половинка», «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. Коммунистический – п.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Унъюган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юмень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п.Нижняя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Тавда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п.Междуреченский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г.Урай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г.Нягань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п.Приобье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на участке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г.Тюмень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п.Нижняя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Тавда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п.Междуреченский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VIII пусковой комплекс: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Куминский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Тынкуль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», «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Октябрьское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Горнореченск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 на участке Октябрьское – Большие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Леуши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 xml:space="preserve">. 5 этап. Автомобильная дорога к 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917F3D">
        <w:rPr>
          <w:rFonts w:ascii="Times New Roman" w:hAnsi="Times New Roman" w:cs="Times New Roman"/>
          <w:sz w:val="26"/>
          <w:szCs w:val="26"/>
        </w:rPr>
        <w:t>омсомольский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»;</w:t>
      </w:r>
    </w:p>
    <w:p w:rsidR="002F259E" w:rsidRPr="00917F3D" w:rsidRDefault="002F259E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17F3D">
        <w:rPr>
          <w:rFonts w:ascii="Times New Roman" w:hAnsi="Times New Roman" w:cs="Times New Roman"/>
          <w:sz w:val="26"/>
          <w:szCs w:val="26"/>
        </w:rPr>
        <w:t xml:space="preserve">Укрепление проходящего через Югру широтного коридора «Пермь – Серов – Ханты-Мансийск – Нефтеюганск – Сургут – Нижневартовск – Томск», в том числе: завершение формирования магистральной автомобильной дороги «Тюмень – Урай – Советский – Нягань – Белоярский – Надым». </w:t>
      </w:r>
      <w:proofErr w:type="gramEnd"/>
    </w:p>
    <w:p w:rsidR="006D3DCB" w:rsidRPr="00917F3D" w:rsidRDefault="003B58C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- </w:t>
      </w:r>
      <w:r w:rsidRPr="00917F3D">
        <w:rPr>
          <w:rFonts w:ascii="Times New Roman" w:hAnsi="Times New Roman" w:cs="Times New Roman"/>
          <w:sz w:val="26"/>
          <w:szCs w:val="26"/>
          <w:u w:val="single"/>
        </w:rPr>
        <w:t xml:space="preserve">региональный проект </w:t>
      </w:r>
      <w:r w:rsidR="002F259E" w:rsidRPr="00917F3D">
        <w:rPr>
          <w:rFonts w:ascii="Times New Roman" w:hAnsi="Times New Roman" w:cs="Times New Roman"/>
          <w:sz w:val="26"/>
          <w:szCs w:val="26"/>
          <w:u w:val="single"/>
        </w:rPr>
        <w:t>«Общесистемные меры развития дорожного хозяйства»</w:t>
      </w:r>
      <w:r w:rsidR="003F61AE" w:rsidRPr="00917F3D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3F61AE" w:rsidRPr="00917F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F61AE" w:rsidRPr="00917F3D">
        <w:rPr>
          <w:rFonts w:ascii="Times New Roman" w:hAnsi="Times New Roman" w:cs="Times New Roman"/>
          <w:sz w:val="26"/>
          <w:szCs w:val="26"/>
        </w:rPr>
        <w:t>В рамках регионального проекта планируется создание интеллектуального транспортного комплекса автономного округа и внедрение,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происшествий.</w:t>
      </w:r>
      <w:proofErr w:type="gramEnd"/>
    </w:p>
    <w:p w:rsidR="006D3DCB" w:rsidRPr="00917F3D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Все работы по проектам осуществлялись в соответствии с утвержденными паспортами и календарными планами проектов. </w:t>
      </w:r>
    </w:p>
    <w:p w:rsidR="006D3DCB" w:rsidRPr="00917F3D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 xml:space="preserve">В отдельных случаях сроки контрольных точек уточнялись в соответствии со сроками исполнения заключенных контрактов, в связи с принятием </w:t>
      </w:r>
      <w:r w:rsidRPr="00917F3D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 Российской Федерации и автономного округа, решениями Проектного комитета автономного округа.</w:t>
      </w:r>
    </w:p>
    <w:p w:rsidR="006D3DCB" w:rsidRPr="00B03AEA" w:rsidRDefault="006D3DC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Реализация указанных проектов направлена на решение социальн</w:t>
      </w:r>
      <w:r w:rsidR="00786F7D">
        <w:rPr>
          <w:rFonts w:ascii="Times New Roman" w:hAnsi="Times New Roman" w:cs="Times New Roman"/>
          <w:sz w:val="26"/>
          <w:szCs w:val="26"/>
        </w:rPr>
        <w:t xml:space="preserve">о-экономического развития автономного округа </w:t>
      </w:r>
      <w:r w:rsidRPr="00917F3D">
        <w:rPr>
          <w:rFonts w:ascii="Times New Roman" w:hAnsi="Times New Roman" w:cs="Times New Roman"/>
          <w:sz w:val="26"/>
          <w:szCs w:val="26"/>
        </w:rPr>
        <w:t>и повышение качества жизни населения автономного округа.</w:t>
      </w:r>
    </w:p>
    <w:p w:rsidR="00BD6DE2" w:rsidRPr="00B03AEA" w:rsidRDefault="00BD6DE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DE2" w:rsidRPr="00B03AEA" w:rsidRDefault="00BD6DE2" w:rsidP="00B03AE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B03AEA">
        <w:rPr>
          <w:rFonts w:ascii="Times New Roman" w:hAnsi="Times New Roman" w:cs="Times New Roman"/>
          <w:b/>
          <w:i/>
          <w:sz w:val="26"/>
          <w:szCs w:val="26"/>
          <w:u w:val="single"/>
        </w:rPr>
        <w:t>5. Выводы, предложения по повышению эффективности мероприятий государственной программы и о необходимости корректировки государственной программы</w:t>
      </w:r>
    </w:p>
    <w:p w:rsidR="007264C5" w:rsidRPr="00B03AEA" w:rsidRDefault="007264C5" w:rsidP="00B03AE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BD6DE2" w:rsidRPr="00B03AEA" w:rsidRDefault="00BD6DE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 xml:space="preserve">В сфере транспорта </w:t>
      </w:r>
      <w:r w:rsidR="00B03AEA" w:rsidRPr="00B03AEA">
        <w:rPr>
          <w:rFonts w:ascii="Times New Roman" w:hAnsi="Times New Roman" w:cs="Times New Roman"/>
          <w:sz w:val="26"/>
          <w:szCs w:val="26"/>
        </w:rPr>
        <w:t xml:space="preserve">в 2019 году </w:t>
      </w:r>
      <w:r w:rsidRPr="00B03AEA">
        <w:rPr>
          <w:rFonts w:ascii="Times New Roman" w:hAnsi="Times New Roman" w:cs="Times New Roman"/>
          <w:sz w:val="26"/>
          <w:szCs w:val="26"/>
        </w:rPr>
        <w:t>сохранен достигнутый в 201</w:t>
      </w:r>
      <w:r w:rsidR="00E47944" w:rsidRPr="00B03AEA">
        <w:rPr>
          <w:rFonts w:ascii="Times New Roman" w:hAnsi="Times New Roman" w:cs="Times New Roman"/>
          <w:sz w:val="26"/>
          <w:szCs w:val="26"/>
        </w:rPr>
        <w:t>7</w:t>
      </w:r>
      <w:r w:rsidRPr="00B03AEA">
        <w:rPr>
          <w:rFonts w:ascii="Times New Roman" w:hAnsi="Times New Roman" w:cs="Times New Roman"/>
          <w:sz w:val="26"/>
          <w:szCs w:val="26"/>
        </w:rPr>
        <w:t xml:space="preserve"> – 201</w:t>
      </w:r>
      <w:r w:rsidR="00E47944" w:rsidRPr="00B03AEA">
        <w:rPr>
          <w:rFonts w:ascii="Times New Roman" w:hAnsi="Times New Roman" w:cs="Times New Roman"/>
          <w:sz w:val="26"/>
          <w:szCs w:val="26"/>
        </w:rPr>
        <w:t>8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годах объем пассажирских перевозок автомобильным, воздушным, водным и пригородным железнодорожным вида</w:t>
      </w:r>
      <w:r w:rsidR="00786F7D">
        <w:rPr>
          <w:rFonts w:ascii="Times New Roman" w:hAnsi="Times New Roman" w:cs="Times New Roman"/>
          <w:sz w:val="26"/>
          <w:szCs w:val="26"/>
        </w:rPr>
        <w:t>ми транспорта на уровне более 43</w:t>
      </w:r>
      <w:r w:rsidRPr="00B03AEA">
        <w:rPr>
          <w:rFonts w:ascii="Times New Roman" w:hAnsi="Times New Roman" w:cs="Times New Roman"/>
          <w:sz w:val="26"/>
          <w:szCs w:val="26"/>
        </w:rPr>
        <w:t xml:space="preserve"> млн. чел. в год, </w:t>
      </w:r>
      <w:r w:rsidR="00E47944" w:rsidRPr="00B03AEA">
        <w:rPr>
          <w:rFonts w:ascii="Times New Roman" w:hAnsi="Times New Roman" w:cs="Times New Roman"/>
          <w:sz w:val="26"/>
          <w:szCs w:val="26"/>
        </w:rPr>
        <w:t xml:space="preserve">из </w:t>
      </w:r>
      <w:r w:rsidR="00786F7D">
        <w:rPr>
          <w:rFonts w:ascii="Times New Roman" w:hAnsi="Times New Roman" w:cs="Times New Roman"/>
          <w:sz w:val="26"/>
          <w:szCs w:val="26"/>
        </w:rPr>
        <w:t>них объем пас</w:t>
      </w:r>
      <w:r w:rsidR="00E47944" w:rsidRPr="00B03AEA">
        <w:rPr>
          <w:rFonts w:ascii="Times New Roman" w:hAnsi="Times New Roman" w:cs="Times New Roman"/>
          <w:sz w:val="26"/>
          <w:szCs w:val="26"/>
        </w:rPr>
        <w:t xml:space="preserve">сажирских перевозок </w:t>
      </w:r>
      <w:r w:rsidRPr="00B03AEA">
        <w:rPr>
          <w:rFonts w:ascii="Times New Roman" w:hAnsi="Times New Roman" w:cs="Times New Roman"/>
          <w:sz w:val="26"/>
          <w:szCs w:val="26"/>
        </w:rPr>
        <w:t>по субсидируемым маршрутам</w:t>
      </w:r>
      <w:r w:rsidR="00E47944" w:rsidRPr="00B03AEA">
        <w:rPr>
          <w:rFonts w:ascii="Times New Roman" w:hAnsi="Times New Roman" w:cs="Times New Roman"/>
          <w:sz w:val="26"/>
          <w:szCs w:val="26"/>
        </w:rPr>
        <w:t xml:space="preserve"> за отчетный год</w:t>
      </w:r>
      <w:r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="00786F7D">
        <w:rPr>
          <w:rFonts w:ascii="Times New Roman" w:hAnsi="Times New Roman" w:cs="Times New Roman"/>
          <w:sz w:val="26"/>
          <w:szCs w:val="26"/>
        </w:rPr>
        <w:t xml:space="preserve">увеличился на 199 тыс. </w:t>
      </w:r>
      <w:r w:rsidR="00E47944" w:rsidRPr="00B03AEA">
        <w:rPr>
          <w:rFonts w:ascii="Times New Roman" w:hAnsi="Times New Roman" w:cs="Times New Roman"/>
          <w:sz w:val="26"/>
          <w:szCs w:val="26"/>
        </w:rPr>
        <w:t xml:space="preserve">чел. </w:t>
      </w:r>
      <w:r w:rsidR="00786F7D">
        <w:rPr>
          <w:rFonts w:ascii="Times New Roman" w:hAnsi="Times New Roman" w:cs="Times New Roman"/>
          <w:sz w:val="26"/>
          <w:szCs w:val="26"/>
        </w:rPr>
        <w:t>и с</w:t>
      </w:r>
      <w:r w:rsidR="00E47944" w:rsidRPr="00B03AEA">
        <w:rPr>
          <w:rFonts w:ascii="Times New Roman" w:hAnsi="Times New Roman" w:cs="Times New Roman"/>
          <w:sz w:val="26"/>
          <w:szCs w:val="26"/>
        </w:rPr>
        <w:t xml:space="preserve">оставил </w:t>
      </w:r>
      <w:r w:rsidRPr="00B03AEA">
        <w:rPr>
          <w:rFonts w:ascii="Times New Roman" w:hAnsi="Times New Roman" w:cs="Times New Roman"/>
          <w:sz w:val="26"/>
          <w:szCs w:val="26"/>
        </w:rPr>
        <w:t>1,</w:t>
      </w:r>
      <w:r w:rsidR="00E47944" w:rsidRPr="00B03AEA">
        <w:rPr>
          <w:rFonts w:ascii="Times New Roman" w:hAnsi="Times New Roman" w:cs="Times New Roman"/>
          <w:sz w:val="26"/>
          <w:szCs w:val="26"/>
        </w:rPr>
        <w:t>7</w:t>
      </w:r>
      <w:r w:rsidRPr="00B03AEA">
        <w:rPr>
          <w:rFonts w:ascii="Times New Roman" w:hAnsi="Times New Roman" w:cs="Times New Roman"/>
          <w:sz w:val="26"/>
          <w:szCs w:val="26"/>
        </w:rPr>
        <w:t xml:space="preserve"> млн. чел. в год, </w:t>
      </w:r>
      <w:r w:rsidR="00CD38C5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Pr="00B03AEA">
        <w:rPr>
          <w:rFonts w:ascii="Times New Roman" w:hAnsi="Times New Roman" w:cs="Times New Roman"/>
          <w:sz w:val="26"/>
          <w:szCs w:val="26"/>
        </w:rPr>
        <w:t>уровень удешевления стоимости проезда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 для пассажиров на социально значимых маршрутах в среднем </w:t>
      </w:r>
      <w:r w:rsidR="00CD38C5">
        <w:rPr>
          <w:rFonts w:ascii="Times New Roman" w:hAnsi="Times New Roman" w:cs="Times New Roman"/>
          <w:sz w:val="26"/>
          <w:szCs w:val="26"/>
        </w:rPr>
        <w:t xml:space="preserve">составил от 50% воздушным транспортом до 87,2% </w:t>
      </w:r>
      <w:r w:rsidRPr="00B03AEA">
        <w:rPr>
          <w:rFonts w:ascii="Times New Roman" w:hAnsi="Times New Roman" w:cs="Times New Roman"/>
          <w:sz w:val="26"/>
          <w:szCs w:val="26"/>
        </w:rPr>
        <w:t xml:space="preserve">на </w:t>
      </w:r>
      <w:r w:rsidR="00CD38C5">
        <w:rPr>
          <w:rFonts w:ascii="Times New Roman" w:hAnsi="Times New Roman" w:cs="Times New Roman"/>
          <w:sz w:val="26"/>
          <w:szCs w:val="26"/>
        </w:rPr>
        <w:t>водном транспорте</w:t>
      </w:r>
      <w:r w:rsidRPr="00B03AEA">
        <w:rPr>
          <w:rFonts w:ascii="Times New Roman" w:hAnsi="Times New Roman" w:cs="Times New Roman"/>
          <w:sz w:val="26"/>
          <w:szCs w:val="26"/>
        </w:rPr>
        <w:t>.</w:t>
      </w:r>
    </w:p>
    <w:p w:rsidR="00BD6DE2" w:rsidRPr="00B03AEA" w:rsidRDefault="005F1323" w:rsidP="005F132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7D40">
        <w:rPr>
          <w:rFonts w:ascii="Times New Roman" w:hAnsi="Times New Roman" w:cs="Times New Roman"/>
          <w:sz w:val="26"/>
          <w:szCs w:val="26"/>
        </w:rPr>
        <w:t>Ф</w:t>
      </w:r>
      <w:r w:rsidR="00BD6DE2" w:rsidRPr="00007D40">
        <w:rPr>
          <w:rFonts w:ascii="Times New Roman" w:hAnsi="Times New Roman" w:cs="Times New Roman"/>
          <w:sz w:val="26"/>
          <w:szCs w:val="26"/>
        </w:rPr>
        <w:t>инанс</w:t>
      </w:r>
      <w:r w:rsidRPr="00007D40">
        <w:rPr>
          <w:rFonts w:ascii="Times New Roman" w:hAnsi="Times New Roman" w:cs="Times New Roman"/>
          <w:sz w:val="26"/>
          <w:szCs w:val="26"/>
        </w:rPr>
        <w:t>ирование дорожной деятельности из рег</w:t>
      </w:r>
      <w:r w:rsidR="00BD6DE2" w:rsidRPr="00007D40">
        <w:rPr>
          <w:rFonts w:ascii="Times New Roman" w:hAnsi="Times New Roman" w:cs="Times New Roman"/>
          <w:sz w:val="26"/>
          <w:szCs w:val="26"/>
        </w:rPr>
        <w:t>ионального дорожного фонда позволило в 201</w:t>
      </w:r>
      <w:r w:rsidR="00CD38C5" w:rsidRPr="00007D40">
        <w:rPr>
          <w:rFonts w:ascii="Times New Roman" w:hAnsi="Times New Roman" w:cs="Times New Roman"/>
          <w:sz w:val="26"/>
          <w:szCs w:val="26"/>
        </w:rPr>
        <w:t>9</w:t>
      </w:r>
      <w:r w:rsidR="00BD6DE2" w:rsidRPr="00007D40">
        <w:rPr>
          <w:rFonts w:ascii="Times New Roman" w:hAnsi="Times New Roman" w:cs="Times New Roman"/>
          <w:sz w:val="26"/>
          <w:szCs w:val="26"/>
        </w:rPr>
        <w:t xml:space="preserve"> году выполнить и завершить ремонт </w:t>
      </w:r>
      <w:r w:rsidRPr="00007D40">
        <w:rPr>
          <w:rFonts w:ascii="Times New Roman" w:hAnsi="Times New Roman" w:cs="Times New Roman"/>
          <w:sz w:val="26"/>
          <w:szCs w:val="26"/>
        </w:rPr>
        <w:t xml:space="preserve">153,61 </w:t>
      </w:r>
      <w:r w:rsidR="0036576A" w:rsidRPr="00007D40">
        <w:rPr>
          <w:rFonts w:ascii="Times New Roman" w:hAnsi="Times New Roman" w:cs="Times New Roman"/>
          <w:sz w:val="26"/>
          <w:szCs w:val="26"/>
        </w:rPr>
        <w:t>км</w:t>
      </w:r>
      <w:r w:rsidR="001F4F55" w:rsidRPr="00007D40">
        <w:rPr>
          <w:rFonts w:ascii="Times New Roman" w:hAnsi="Times New Roman" w:cs="Times New Roman"/>
          <w:sz w:val="26"/>
          <w:szCs w:val="26"/>
        </w:rPr>
        <w:t>, а также выполнить строительство (реконструкцию) 71,828 км автодорог регионального и местного значения</w:t>
      </w:r>
      <w:r w:rsidR="00BD6DE2" w:rsidRPr="00007D40">
        <w:rPr>
          <w:rFonts w:ascii="Times New Roman" w:hAnsi="Times New Roman" w:cs="Times New Roman"/>
          <w:sz w:val="26"/>
          <w:szCs w:val="26"/>
        </w:rPr>
        <w:t>.</w:t>
      </w:r>
      <w:r w:rsidR="00BD6DE2" w:rsidRPr="00B03A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DE2" w:rsidRPr="00B03AEA" w:rsidRDefault="00BD6DE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Достижение целевых показа</w:t>
      </w:r>
      <w:r w:rsidR="008C2045" w:rsidRPr="00B03AEA">
        <w:rPr>
          <w:rFonts w:ascii="Times New Roman" w:hAnsi="Times New Roman" w:cs="Times New Roman"/>
          <w:sz w:val="26"/>
          <w:szCs w:val="26"/>
        </w:rPr>
        <w:t>телей государственной программы</w:t>
      </w:r>
      <w:r w:rsidRPr="00B03AEA">
        <w:rPr>
          <w:rFonts w:ascii="Times New Roman" w:hAnsi="Times New Roman" w:cs="Times New Roman"/>
          <w:sz w:val="26"/>
          <w:szCs w:val="26"/>
        </w:rPr>
        <w:t xml:space="preserve"> свидетельствует об эффективности реализуемых мероприятий государственной программы, а также необходимости дальнейшей ее реализации.</w:t>
      </w:r>
    </w:p>
    <w:p w:rsidR="006418FD" w:rsidRPr="00B03AEA" w:rsidRDefault="006418FD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Государственная программа соответствует приоритетным направлениям, стратегическим приоритетам и целям социально-экономического развития автономного округа и направлена на развитие современной транспортной инфраструктуры, обеспечивающей повышение доступности и безопасности услуг транспортного комплекса для населения автономного округа.</w:t>
      </w:r>
    </w:p>
    <w:p w:rsidR="008073C9" w:rsidRPr="00B03AEA" w:rsidRDefault="008073C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Реализация мероприятий</w:t>
      </w:r>
      <w:r w:rsidR="00BD6DE2" w:rsidRPr="00B03AEA">
        <w:rPr>
          <w:rFonts w:ascii="Times New Roman" w:hAnsi="Times New Roman" w:cs="Times New Roman"/>
          <w:sz w:val="26"/>
          <w:szCs w:val="26"/>
        </w:rPr>
        <w:t xml:space="preserve"> Программы в 20</w:t>
      </w:r>
      <w:r w:rsidR="00467270" w:rsidRPr="00B03AEA">
        <w:rPr>
          <w:rFonts w:ascii="Times New Roman" w:hAnsi="Times New Roman" w:cs="Times New Roman"/>
          <w:sz w:val="26"/>
          <w:szCs w:val="26"/>
        </w:rPr>
        <w:t>20</w:t>
      </w:r>
      <w:r w:rsidRPr="00B03A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3AEA">
        <w:rPr>
          <w:rFonts w:ascii="Times New Roman" w:hAnsi="Times New Roman" w:cs="Times New Roman"/>
          <w:sz w:val="26"/>
          <w:szCs w:val="26"/>
        </w:rPr>
        <w:t>году</w:t>
      </w:r>
      <w:proofErr w:type="gramEnd"/>
      <w:r w:rsidR="00BD6DE2"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 xml:space="preserve">прежде всего будет направлена на: </w:t>
      </w:r>
    </w:p>
    <w:p w:rsidR="00BD6DE2" w:rsidRPr="00B03AEA" w:rsidRDefault="008073C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трансформацию всей транспортной системы автономного округа, включая все ее составные части,  что обеспечит достижение национальных целей развития Российской Федерации, установленных Указом Президента от 7 мая 2018 года № 204;</w:t>
      </w:r>
    </w:p>
    <w:p w:rsidR="008073C9" w:rsidRPr="00B03AEA" w:rsidRDefault="008073C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повышение экономической связанности и транспортной доступности городов и населенных пунктов автономного округа;</w:t>
      </w:r>
    </w:p>
    <w:p w:rsidR="008073C9" w:rsidRPr="00B03AEA" w:rsidRDefault="008073C9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эффективную организацию и повышение безопасности дорожного движения н</w:t>
      </w:r>
      <w:r w:rsidR="00CD38C5">
        <w:rPr>
          <w:rFonts w:ascii="Times New Roman" w:hAnsi="Times New Roman" w:cs="Times New Roman"/>
          <w:sz w:val="26"/>
          <w:szCs w:val="26"/>
        </w:rPr>
        <w:t>а территории автономного округа.</w:t>
      </w:r>
    </w:p>
    <w:p w:rsidR="00BD6DE2" w:rsidRPr="00B03AEA" w:rsidRDefault="00BD6DE2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lastRenderedPageBreak/>
        <w:t xml:space="preserve">Департаментом дорожного хозяйства и транспорта автономного округа </w:t>
      </w:r>
      <w:r w:rsidR="00D20E6B" w:rsidRPr="00B03AEA">
        <w:rPr>
          <w:rFonts w:ascii="Times New Roman" w:hAnsi="Times New Roman" w:cs="Times New Roman"/>
          <w:sz w:val="26"/>
          <w:szCs w:val="26"/>
        </w:rPr>
        <w:t>определены следующие приоритетные</w:t>
      </w:r>
      <w:r w:rsidRPr="00B03AEA">
        <w:rPr>
          <w:rFonts w:ascii="Times New Roman" w:hAnsi="Times New Roman" w:cs="Times New Roman"/>
          <w:sz w:val="26"/>
          <w:szCs w:val="26"/>
        </w:rPr>
        <w:t xml:space="preserve"> </w:t>
      </w:r>
      <w:r w:rsidR="008C2045" w:rsidRPr="00B03AEA">
        <w:rPr>
          <w:rFonts w:ascii="Times New Roman" w:hAnsi="Times New Roman" w:cs="Times New Roman"/>
          <w:sz w:val="26"/>
          <w:szCs w:val="26"/>
        </w:rPr>
        <w:t>з</w:t>
      </w:r>
      <w:r w:rsidRPr="00B03AEA">
        <w:rPr>
          <w:rFonts w:ascii="Times New Roman" w:hAnsi="Times New Roman" w:cs="Times New Roman"/>
          <w:sz w:val="26"/>
          <w:szCs w:val="26"/>
        </w:rPr>
        <w:t>адачи</w:t>
      </w:r>
      <w:r w:rsidR="00D20E6B" w:rsidRPr="00B03AEA">
        <w:rPr>
          <w:rFonts w:ascii="Times New Roman" w:hAnsi="Times New Roman" w:cs="Times New Roman"/>
          <w:sz w:val="26"/>
          <w:szCs w:val="26"/>
        </w:rPr>
        <w:t xml:space="preserve">, направления работы, ключевые проекты </w:t>
      </w:r>
      <w:r w:rsidRPr="00B03AEA">
        <w:rPr>
          <w:rFonts w:ascii="Times New Roman" w:hAnsi="Times New Roman" w:cs="Times New Roman"/>
          <w:sz w:val="26"/>
          <w:szCs w:val="26"/>
        </w:rPr>
        <w:t>по реализации политики в курируемой сфере на 20</w:t>
      </w:r>
      <w:r w:rsidR="00467270" w:rsidRPr="00B03AEA">
        <w:rPr>
          <w:rFonts w:ascii="Times New Roman" w:hAnsi="Times New Roman" w:cs="Times New Roman"/>
          <w:sz w:val="26"/>
          <w:szCs w:val="26"/>
        </w:rPr>
        <w:t>20</w:t>
      </w:r>
      <w:r w:rsidRPr="00B03AEA">
        <w:rPr>
          <w:rFonts w:ascii="Times New Roman" w:hAnsi="Times New Roman" w:cs="Times New Roman"/>
          <w:sz w:val="26"/>
          <w:szCs w:val="26"/>
        </w:rPr>
        <w:t xml:space="preserve"> год</w:t>
      </w:r>
      <w:r w:rsidR="00D20E6B" w:rsidRPr="00B03AEA">
        <w:rPr>
          <w:rFonts w:ascii="Times New Roman" w:hAnsi="Times New Roman" w:cs="Times New Roman"/>
          <w:sz w:val="26"/>
          <w:szCs w:val="26"/>
        </w:rPr>
        <w:t>:</w:t>
      </w:r>
    </w:p>
    <w:p w:rsidR="00D20E6B" w:rsidRPr="00B03AEA" w:rsidRDefault="00917F3D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20E6B" w:rsidRPr="00B03AEA">
        <w:rPr>
          <w:rFonts w:ascii="Times New Roman" w:hAnsi="Times New Roman" w:cs="Times New Roman"/>
          <w:sz w:val="26"/>
          <w:szCs w:val="26"/>
        </w:rPr>
        <w:t>Повышение уровня развития транспортной инфраструктуры Ханты-Мансийского автономного округа – Югры:</w:t>
      </w:r>
    </w:p>
    <w:p w:rsidR="00D20E6B" w:rsidRPr="00B03AEA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реконструкция инфраструктуры региональных аэропортов (г. Ханты-Мансийск, г. Нижневартовск, г. Сургут);</w:t>
      </w:r>
    </w:p>
    <w:p w:rsidR="00D20E6B" w:rsidRPr="00917F3D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строительство и реконструкция региональных участков автомобильных дорог, входящих в состав магистральных автодорожных коридоров</w:t>
      </w:r>
      <w:r w:rsidR="00C107E4" w:rsidRPr="00917F3D">
        <w:rPr>
          <w:rFonts w:ascii="Times New Roman" w:hAnsi="Times New Roman" w:cs="Times New Roman"/>
          <w:sz w:val="26"/>
          <w:szCs w:val="26"/>
        </w:rPr>
        <w:t>;</w:t>
      </w:r>
    </w:p>
    <w:p w:rsidR="00D20E6B" w:rsidRPr="00917F3D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модернизация и развитие региональных и муниципальных автомобильных дорог (</w:t>
      </w:r>
      <w:r w:rsidR="003F61AE" w:rsidRPr="00917F3D">
        <w:rPr>
          <w:rFonts w:ascii="Times New Roman" w:hAnsi="Times New Roman" w:cs="Times New Roman"/>
          <w:sz w:val="26"/>
          <w:szCs w:val="26"/>
        </w:rPr>
        <w:t>в рамках</w:t>
      </w:r>
      <w:r w:rsidRPr="00917F3D">
        <w:rPr>
          <w:rFonts w:ascii="Times New Roman" w:hAnsi="Times New Roman" w:cs="Times New Roman"/>
          <w:sz w:val="26"/>
          <w:szCs w:val="26"/>
        </w:rPr>
        <w:t xml:space="preserve"> реализации национального проекта «Безопасные и качественные автомобильные дороги» с </w:t>
      </w:r>
      <w:r w:rsidR="003F61AE" w:rsidRPr="00917F3D">
        <w:rPr>
          <w:rFonts w:ascii="Times New Roman" w:hAnsi="Times New Roman" w:cs="Times New Roman"/>
          <w:sz w:val="26"/>
          <w:szCs w:val="26"/>
        </w:rPr>
        <w:t>использованием</w:t>
      </w:r>
      <w:r w:rsidRPr="00917F3D">
        <w:rPr>
          <w:rFonts w:ascii="Times New Roman" w:hAnsi="Times New Roman" w:cs="Times New Roman"/>
          <w:sz w:val="26"/>
          <w:szCs w:val="26"/>
        </w:rPr>
        <w:t xml:space="preserve"> средств ф</w:t>
      </w:r>
      <w:r w:rsidR="003F61AE" w:rsidRPr="00917F3D">
        <w:rPr>
          <w:rFonts w:ascii="Times New Roman" w:hAnsi="Times New Roman" w:cs="Times New Roman"/>
          <w:sz w:val="26"/>
          <w:szCs w:val="26"/>
        </w:rPr>
        <w:t>едерального бюджета</w:t>
      </w:r>
      <w:r w:rsidR="00C107E4" w:rsidRPr="00917F3D">
        <w:rPr>
          <w:rFonts w:ascii="Times New Roman" w:hAnsi="Times New Roman" w:cs="Times New Roman"/>
          <w:sz w:val="26"/>
          <w:szCs w:val="26"/>
        </w:rPr>
        <w:t>, в том числе в 20</w:t>
      </w:r>
      <w:r w:rsidR="003F61AE" w:rsidRPr="00917F3D">
        <w:rPr>
          <w:rFonts w:ascii="Times New Roman" w:hAnsi="Times New Roman" w:cs="Times New Roman"/>
          <w:sz w:val="26"/>
          <w:szCs w:val="26"/>
        </w:rPr>
        <w:t>20 году 1 279,0 млн</w:t>
      </w:r>
      <w:r w:rsidR="00C107E4" w:rsidRPr="00917F3D">
        <w:rPr>
          <w:rFonts w:ascii="Times New Roman" w:hAnsi="Times New Roman" w:cs="Times New Roman"/>
          <w:sz w:val="26"/>
          <w:szCs w:val="26"/>
        </w:rPr>
        <w:t>. рублей</w:t>
      </w:r>
      <w:r w:rsidRPr="00917F3D">
        <w:rPr>
          <w:rFonts w:ascii="Times New Roman" w:hAnsi="Times New Roman" w:cs="Times New Roman"/>
          <w:sz w:val="26"/>
          <w:szCs w:val="26"/>
        </w:rPr>
        <w:t>)</w:t>
      </w:r>
      <w:r w:rsidR="00C107E4" w:rsidRPr="00917F3D">
        <w:rPr>
          <w:rFonts w:ascii="Times New Roman" w:hAnsi="Times New Roman" w:cs="Times New Roman"/>
          <w:sz w:val="26"/>
          <w:szCs w:val="26"/>
        </w:rPr>
        <w:t>;</w:t>
      </w:r>
    </w:p>
    <w:p w:rsidR="00D20E6B" w:rsidRPr="00B03AEA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- выработка комплекса мер по обновлению парка подвижного состава всех видов транспорта, в том числе с использованием мер государственной поддержки (реновация флота АО «Северречфлот», обновление подвижного состава АО «Све</w:t>
      </w:r>
      <w:r w:rsidR="00CD38C5">
        <w:rPr>
          <w:rFonts w:ascii="Times New Roman" w:hAnsi="Times New Roman" w:cs="Times New Roman"/>
          <w:sz w:val="26"/>
          <w:szCs w:val="26"/>
        </w:rPr>
        <w:t>рдловская пригородная компания»</w:t>
      </w:r>
      <w:r w:rsidRPr="00B03AEA">
        <w:rPr>
          <w:rFonts w:ascii="Times New Roman" w:hAnsi="Times New Roman" w:cs="Times New Roman"/>
          <w:sz w:val="26"/>
          <w:szCs w:val="26"/>
        </w:rPr>
        <w:t>).</w:t>
      </w:r>
    </w:p>
    <w:p w:rsidR="00D20E6B" w:rsidRPr="00B03AEA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2.</w:t>
      </w:r>
      <w:r w:rsid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>Оптимизация параметров транспортного обслуживания населения автономного округа:</w:t>
      </w:r>
    </w:p>
    <w:p w:rsidR="00D20E6B" w:rsidRPr="00B03AEA" w:rsidRDefault="00467270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 xml:space="preserve">- </w:t>
      </w:r>
      <w:r w:rsidR="00E13793" w:rsidRPr="00B03AEA">
        <w:rPr>
          <w:rFonts w:ascii="Times New Roman" w:hAnsi="Times New Roman" w:cs="Times New Roman"/>
          <w:sz w:val="26"/>
          <w:szCs w:val="26"/>
        </w:rPr>
        <w:t xml:space="preserve">продолжение работы по </w:t>
      </w:r>
      <w:r w:rsidRPr="00B03AEA">
        <w:rPr>
          <w:rFonts w:ascii="Times New Roman" w:hAnsi="Times New Roman" w:cs="Times New Roman"/>
          <w:sz w:val="26"/>
          <w:szCs w:val="26"/>
        </w:rPr>
        <w:t>развити</w:t>
      </w:r>
      <w:r w:rsidR="00E13793" w:rsidRPr="00B03AEA">
        <w:rPr>
          <w:rFonts w:ascii="Times New Roman" w:hAnsi="Times New Roman" w:cs="Times New Roman"/>
          <w:sz w:val="26"/>
          <w:szCs w:val="26"/>
        </w:rPr>
        <w:t>ю</w:t>
      </w:r>
      <w:r w:rsidRPr="00B03AEA">
        <w:rPr>
          <w:rFonts w:ascii="Times New Roman" w:hAnsi="Times New Roman" w:cs="Times New Roman"/>
          <w:sz w:val="26"/>
          <w:szCs w:val="26"/>
        </w:rPr>
        <w:t xml:space="preserve"> региональных перевозок</w:t>
      </w:r>
      <w:r w:rsidR="00E13793" w:rsidRPr="00B03AEA">
        <w:rPr>
          <w:rFonts w:ascii="Times New Roman" w:hAnsi="Times New Roman" w:cs="Times New Roman"/>
          <w:sz w:val="26"/>
          <w:szCs w:val="26"/>
        </w:rPr>
        <w:t xml:space="preserve">, </w:t>
      </w:r>
      <w:r w:rsidR="00D20E6B" w:rsidRPr="00B03AEA">
        <w:rPr>
          <w:rFonts w:ascii="Times New Roman" w:hAnsi="Times New Roman" w:cs="Times New Roman"/>
          <w:sz w:val="26"/>
          <w:szCs w:val="26"/>
        </w:rPr>
        <w:t>оптимизаци</w:t>
      </w:r>
      <w:r w:rsidR="00E13793" w:rsidRPr="00B03AEA">
        <w:rPr>
          <w:rFonts w:ascii="Times New Roman" w:hAnsi="Times New Roman" w:cs="Times New Roman"/>
          <w:sz w:val="26"/>
          <w:szCs w:val="26"/>
        </w:rPr>
        <w:t>и</w:t>
      </w:r>
      <w:r w:rsidR="00D20E6B" w:rsidRPr="00B03AEA">
        <w:rPr>
          <w:rFonts w:ascii="Times New Roman" w:hAnsi="Times New Roman" w:cs="Times New Roman"/>
          <w:sz w:val="26"/>
          <w:szCs w:val="26"/>
        </w:rPr>
        <w:t xml:space="preserve"> сети регулярных авиаперевозок </w:t>
      </w:r>
      <w:proofErr w:type="gramStart"/>
      <w:r w:rsidR="00D20E6B" w:rsidRPr="00B03AE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20E6B" w:rsidRPr="00B03AEA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D20E6B" w:rsidRPr="00B03AEA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="00D20E6B" w:rsidRPr="00B03AEA">
        <w:rPr>
          <w:rFonts w:ascii="Times New Roman" w:hAnsi="Times New Roman" w:cs="Times New Roman"/>
          <w:sz w:val="26"/>
          <w:szCs w:val="26"/>
        </w:rPr>
        <w:t xml:space="preserve"> аэропортов автономного округа путем реализации модели, предусматривающей переориентирование пассажирских авиаперевозок через региональные аэропорты – </w:t>
      </w:r>
      <w:proofErr w:type="spellStart"/>
      <w:r w:rsidR="00D20E6B" w:rsidRPr="00B03AEA">
        <w:rPr>
          <w:rFonts w:ascii="Times New Roman" w:hAnsi="Times New Roman" w:cs="Times New Roman"/>
          <w:sz w:val="26"/>
          <w:szCs w:val="26"/>
        </w:rPr>
        <w:t>хабы</w:t>
      </w:r>
      <w:proofErr w:type="spellEnd"/>
      <w:r w:rsidR="00D20E6B" w:rsidRPr="00B03AEA">
        <w:rPr>
          <w:rFonts w:ascii="Times New Roman" w:hAnsi="Times New Roman" w:cs="Times New Roman"/>
          <w:sz w:val="26"/>
          <w:szCs w:val="26"/>
        </w:rPr>
        <w:t xml:space="preserve"> (Ханты-Мансийск, Сургут, Нижневартовск) для дальнейшей отправки по межрегиональным (магистральным) направлениям.</w:t>
      </w:r>
    </w:p>
    <w:p w:rsidR="00D20E6B" w:rsidRPr="00B03AEA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3AEA">
        <w:rPr>
          <w:rFonts w:ascii="Times New Roman" w:hAnsi="Times New Roman" w:cs="Times New Roman"/>
          <w:sz w:val="26"/>
          <w:szCs w:val="26"/>
        </w:rPr>
        <w:t>3.</w:t>
      </w:r>
      <w:r w:rsid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B03AEA">
        <w:rPr>
          <w:rFonts w:ascii="Times New Roman" w:hAnsi="Times New Roman" w:cs="Times New Roman"/>
          <w:sz w:val="26"/>
          <w:szCs w:val="26"/>
        </w:rPr>
        <w:t xml:space="preserve">Совершенствование </w:t>
      </w:r>
      <w:proofErr w:type="gramStart"/>
      <w:r w:rsidRPr="00B03AEA">
        <w:rPr>
          <w:rFonts w:ascii="Times New Roman" w:hAnsi="Times New Roman" w:cs="Times New Roman"/>
          <w:sz w:val="26"/>
          <w:szCs w:val="26"/>
        </w:rPr>
        <w:t>экономических механизмов</w:t>
      </w:r>
      <w:proofErr w:type="gramEnd"/>
      <w:r w:rsidRPr="00B03AEA">
        <w:rPr>
          <w:rFonts w:ascii="Times New Roman" w:hAnsi="Times New Roman" w:cs="Times New Roman"/>
          <w:sz w:val="26"/>
          <w:szCs w:val="26"/>
        </w:rPr>
        <w:t xml:space="preserve"> организации транспортного обслуживания населения и дорожной деятельности автономного округа:</w:t>
      </w:r>
    </w:p>
    <w:p w:rsidR="00D20E6B" w:rsidRPr="00B03AEA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3AEA">
        <w:rPr>
          <w:rFonts w:ascii="Times New Roman" w:hAnsi="Times New Roman" w:cs="Times New Roman"/>
          <w:sz w:val="26"/>
          <w:szCs w:val="26"/>
        </w:rPr>
        <w:t>- переход от принципа субсидирования организаций транспортного комплекса к принципу стимулирования экономической деятельности хозяйствующих субъектов (корректировка показателей оценки эффективности деятельности организаций, находящихся в собственности автономного округа), утверждение порядк</w:t>
      </w:r>
      <w:r w:rsidR="00E13793" w:rsidRPr="00B03AEA">
        <w:rPr>
          <w:rFonts w:ascii="Times New Roman" w:hAnsi="Times New Roman" w:cs="Times New Roman"/>
          <w:sz w:val="26"/>
          <w:szCs w:val="26"/>
        </w:rPr>
        <w:t>а предоставления субсидии из бюджета автономного округа организациям воздушного транспорта на возмещение недополученных доходов, связанных с осуществлением воздушной перевозки пассажиров по специальным тарифам по субсидируемым межмуниципальным маршрутам в границах автономного округа, порядка возмещения затрат</w:t>
      </w:r>
      <w:proofErr w:type="gramEnd"/>
      <w:r w:rsidR="00E13793" w:rsidRPr="00B03AEA">
        <w:rPr>
          <w:rFonts w:ascii="Times New Roman" w:hAnsi="Times New Roman" w:cs="Times New Roman"/>
          <w:sz w:val="26"/>
          <w:szCs w:val="26"/>
        </w:rPr>
        <w:t xml:space="preserve">, связанных с приобретением организациями транспорта специальной техники и оборудования в целях обеспечения транспортной безопасности, </w:t>
      </w:r>
      <w:r w:rsidRPr="00B03AEA">
        <w:rPr>
          <w:rFonts w:ascii="Times New Roman" w:hAnsi="Times New Roman" w:cs="Times New Roman"/>
          <w:sz w:val="26"/>
          <w:szCs w:val="26"/>
        </w:rPr>
        <w:t>возмещения части затрат перевозчикам на обновление автобусного парка, задействованного на перевозке пассажиров по маршрутам регулярных перевозок автономного округа;</w:t>
      </w:r>
    </w:p>
    <w:p w:rsidR="00D20E6B" w:rsidRPr="00917F3D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lastRenderedPageBreak/>
        <w:t>- развитие механизмов привлечения инвестиций в объекты дорожного строительства (</w:t>
      </w:r>
      <w:proofErr w:type="spellStart"/>
      <w:r w:rsidRPr="00917F3D">
        <w:rPr>
          <w:rFonts w:ascii="Times New Roman" w:hAnsi="Times New Roman" w:cs="Times New Roman"/>
          <w:sz w:val="26"/>
          <w:szCs w:val="26"/>
        </w:rPr>
        <w:t>муниципально</w:t>
      </w:r>
      <w:proofErr w:type="spellEnd"/>
      <w:r w:rsidRPr="00917F3D">
        <w:rPr>
          <w:rFonts w:ascii="Times New Roman" w:hAnsi="Times New Roman" w:cs="Times New Roman"/>
          <w:sz w:val="26"/>
          <w:szCs w:val="26"/>
        </w:rPr>
        <w:t>-частное партнерство, контракты жизненного цикла, инфраструктурная ип</w:t>
      </w:r>
      <w:r w:rsidR="00C107E4" w:rsidRPr="00917F3D">
        <w:rPr>
          <w:rFonts w:ascii="Times New Roman" w:hAnsi="Times New Roman" w:cs="Times New Roman"/>
          <w:sz w:val="26"/>
          <w:szCs w:val="26"/>
        </w:rPr>
        <w:t>отека)</w:t>
      </w:r>
      <w:r w:rsidRPr="00917F3D">
        <w:rPr>
          <w:rFonts w:ascii="Times New Roman" w:hAnsi="Times New Roman" w:cs="Times New Roman"/>
          <w:sz w:val="26"/>
          <w:szCs w:val="26"/>
        </w:rPr>
        <w:t xml:space="preserve"> через совершенствование порядка предоставления государственной поддержки местным бюджетам на софинансирование расходных обязательств по строительству, реконструкции, капитальному ремонту и ремонту автодорог местного значения.   </w:t>
      </w:r>
    </w:p>
    <w:p w:rsidR="00D20E6B" w:rsidRPr="00917F3D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4.</w:t>
      </w:r>
      <w:r w:rsidR="00917F3D">
        <w:rPr>
          <w:rFonts w:ascii="Times New Roman" w:hAnsi="Times New Roman" w:cs="Times New Roman"/>
          <w:sz w:val="26"/>
          <w:szCs w:val="26"/>
        </w:rPr>
        <w:t xml:space="preserve"> </w:t>
      </w:r>
      <w:r w:rsidRPr="00917F3D">
        <w:rPr>
          <w:rFonts w:ascii="Times New Roman" w:hAnsi="Times New Roman" w:cs="Times New Roman"/>
          <w:sz w:val="26"/>
          <w:szCs w:val="26"/>
        </w:rPr>
        <w:t xml:space="preserve">Расширение применения информационных технологий в </w:t>
      </w:r>
      <w:r w:rsidR="00C107E4" w:rsidRPr="00917F3D">
        <w:rPr>
          <w:rFonts w:ascii="Times New Roman" w:hAnsi="Times New Roman" w:cs="Times New Roman"/>
          <w:sz w:val="26"/>
          <w:szCs w:val="26"/>
        </w:rPr>
        <w:t>транспортном комплексе</w:t>
      </w:r>
      <w:r w:rsidRPr="00917F3D">
        <w:rPr>
          <w:rFonts w:ascii="Times New Roman" w:hAnsi="Times New Roman" w:cs="Times New Roman"/>
          <w:sz w:val="26"/>
          <w:szCs w:val="26"/>
        </w:rPr>
        <w:t xml:space="preserve"> автономно</w:t>
      </w:r>
      <w:r w:rsidR="00C107E4" w:rsidRPr="00917F3D">
        <w:rPr>
          <w:rFonts w:ascii="Times New Roman" w:hAnsi="Times New Roman" w:cs="Times New Roman"/>
          <w:sz w:val="26"/>
          <w:szCs w:val="26"/>
        </w:rPr>
        <w:t>го</w:t>
      </w:r>
      <w:r w:rsidRPr="00917F3D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C107E4" w:rsidRPr="00917F3D">
        <w:rPr>
          <w:rFonts w:ascii="Times New Roman" w:hAnsi="Times New Roman" w:cs="Times New Roman"/>
          <w:sz w:val="26"/>
          <w:szCs w:val="26"/>
        </w:rPr>
        <w:t>а</w:t>
      </w:r>
      <w:r w:rsidRPr="00917F3D">
        <w:rPr>
          <w:rFonts w:ascii="Times New Roman" w:hAnsi="Times New Roman" w:cs="Times New Roman"/>
          <w:sz w:val="26"/>
          <w:szCs w:val="26"/>
        </w:rPr>
        <w:t>:</w:t>
      </w:r>
    </w:p>
    <w:p w:rsidR="00D20E6B" w:rsidRPr="00917F3D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внедрение автоматизированной системы весогабаритного контроля на региональных автомобильных дорогах;</w:t>
      </w:r>
    </w:p>
    <w:p w:rsidR="00D20E6B" w:rsidRPr="00B03AEA" w:rsidRDefault="00D20E6B" w:rsidP="00B03A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7F3D">
        <w:rPr>
          <w:rFonts w:ascii="Times New Roman" w:hAnsi="Times New Roman" w:cs="Times New Roman"/>
          <w:sz w:val="26"/>
          <w:szCs w:val="26"/>
        </w:rPr>
        <w:t>- расширение применения системы автоматической фото-видео-фиксации административных правонарушений правил дорожно</w:t>
      </w:r>
      <w:r w:rsidR="00CD38C5">
        <w:rPr>
          <w:rFonts w:ascii="Times New Roman" w:hAnsi="Times New Roman" w:cs="Times New Roman"/>
          <w:sz w:val="26"/>
          <w:szCs w:val="26"/>
        </w:rPr>
        <w:t>го движения.</w:t>
      </w:r>
    </w:p>
    <w:sectPr w:rsidR="00D20E6B" w:rsidRPr="00B03AEA" w:rsidSect="00CA3B64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C8"/>
    <w:rsid w:val="000052EA"/>
    <w:rsid w:val="00007D40"/>
    <w:rsid w:val="000158F6"/>
    <w:rsid w:val="00032068"/>
    <w:rsid w:val="00036770"/>
    <w:rsid w:val="000367D0"/>
    <w:rsid w:val="00050F03"/>
    <w:rsid w:val="0005786B"/>
    <w:rsid w:val="0006202D"/>
    <w:rsid w:val="00084D4A"/>
    <w:rsid w:val="000A5CAA"/>
    <w:rsid w:val="000F4A82"/>
    <w:rsid w:val="001017C8"/>
    <w:rsid w:val="00110A80"/>
    <w:rsid w:val="00132218"/>
    <w:rsid w:val="00162299"/>
    <w:rsid w:val="001653A0"/>
    <w:rsid w:val="001C25FE"/>
    <w:rsid w:val="001E55BC"/>
    <w:rsid w:val="001F4F55"/>
    <w:rsid w:val="00201B2E"/>
    <w:rsid w:val="00230169"/>
    <w:rsid w:val="00292CDB"/>
    <w:rsid w:val="002B13E2"/>
    <w:rsid w:val="002B60E9"/>
    <w:rsid w:val="002F259E"/>
    <w:rsid w:val="00302D38"/>
    <w:rsid w:val="0031280D"/>
    <w:rsid w:val="0034789F"/>
    <w:rsid w:val="0036576A"/>
    <w:rsid w:val="003B4FCC"/>
    <w:rsid w:val="003B58C9"/>
    <w:rsid w:val="003F61AE"/>
    <w:rsid w:val="00400BBF"/>
    <w:rsid w:val="00403338"/>
    <w:rsid w:val="00426F28"/>
    <w:rsid w:val="0043183F"/>
    <w:rsid w:val="00467270"/>
    <w:rsid w:val="004725E5"/>
    <w:rsid w:val="00487E80"/>
    <w:rsid w:val="004C13C3"/>
    <w:rsid w:val="004D6AC7"/>
    <w:rsid w:val="005047A8"/>
    <w:rsid w:val="005678BC"/>
    <w:rsid w:val="00581BD8"/>
    <w:rsid w:val="005B073C"/>
    <w:rsid w:val="005B243D"/>
    <w:rsid w:val="005C78DB"/>
    <w:rsid w:val="005F1323"/>
    <w:rsid w:val="00606643"/>
    <w:rsid w:val="006418FD"/>
    <w:rsid w:val="0065647E"/>
    <w:rsid w:val="00662674"/>
    <w:rsid w:val="006D27C1"/>
    <w:rsid w:val="006D3DCB"/>
    <w:rsid w:val="007264C5"/>
    <w:rsid w:val="00740FA0"/>
    <w:rsid w:val="00755D7D"/>
    <w:rsid w:val="00786F7D"/>
    <w:rsid w:val="007A4C7F"/>
    <w:rsid w:val="007D7FB6"/>
    <w:rsid w:val="00805D7F"/>
    <w:rsid w:val="008073C9"/>
    <w:rsid w:val="00822389"/>
    <w:rsid w:val="00835B9D"/>
    <w:rsid w:val="008C2045"/>
    <w:rsid w:val="008C48A5"/>
    <w:rsid w:val="008F490D"/>
    <w:rsid w:val="00917F3D"/>
    <w:rsid w:val="00957C2F"/>
    <w:rsid w:val="00963B0E"/>
    <w:rsid w:val="00A02BEF"/>
    <w:rsid w:val="00A162D7"/>
    <w:rsid w:val="00AE3543"/>
    <w:rsid w:val="00B03AEA"/>
    <w:rsid w:val="00B23764"/>
    <w:rsid w:val="00B64E19"/>
    <w:rsid w:val="00BD62BE"/>
    <w:rsid w:val="00BD6DE2"/>
    <w:rsid w:val="00C107E4"/>
    <w:rsid w:val="00C272F8"/>
    <w:rsid w:val="00C61F2F"/>
    <w:rsid w:val="00C62068"/>
    <w:rsid w:val="00CA3B64"/>
    <w:rsid w:val="00CD38C5"/>
    <w:rsid w:val="00CE2DC6"/>
    <w:rsid w:val="00CF5409"/>
    <w:rsid w:val="00D20E6B"/>
    <w:rsid w:val="00D7625F"/>
    <w:rsid w:val="00D912DF"/>
    <w:rsid w:val="00DB30AB"/>
    <w:rsid w:val="00DB5810"/>
    <w:rsid w:val="00E13793"/>
    <w:rsid w:val="00E47944"/>
    <w:rsid w:val="00E906FF"/>
    <w:rsid w:val="00E978D9"/>
    <w:rsid w:val="00EF217A"/>
    <w:rsid w:val="00F077C8"/>
    <w:rsid w:val="00F2319B"/>
    <w:rsid w:val="00F8549E"/>
    <w:rsid w:val="00FD0FF1"/>
    <w:rsid w:val="00FE6DA4"/>
    <w:rsid w:val="00FF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854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0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854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0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B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496C-6518-48DC-8CCF-49E589DC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6205</Words>
  <Characters>35375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Иван Валерьевич</dc:creator>
  <cp:lastModifiedBy>Соловьева Ольга Ростиславна</cp:lastModifiedBy>
  <cp:revision>7</cp:revision>
  <cp:lastPrinted>2020-02-17T04:22:00Z</cp:lastPrinted>
  <dcterms:created xsi:type="dcterms:W3CDTF">2020-02-17T05:23:00Z</dcterms:created>
  <dcterms:modified xsi:type="dcterms:W3CDTF">2020-02-17T07:14:00Z</dcterms:modified>
</cp:coreProperties>
</file>